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87" w:rsidRDefault="00DB7BA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6" type="#_x0000_t202" style="position:absolute;margin-left:-1.35pt;margin-top:13.7pt;width:452.25pt;height:6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" fillcolor="white [3201]" stroked="f" strokeweight=".5pt">
            <v:textbox style="mso-next-textbox:#Zone de texte 6">
              <w:txbxContent>
                <w:p w:rsidR="00EF7872" w:rsidRPr="00462487" w:rsidRDefault="00EF787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6248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NOM :………………………………….    Prénom :………………………</w:t>
                  </w:r>
                </w:p>
                <w:p w:rsidR="00EF7872" w:rsidRPr="00462487" w:rsidRDefault="00EF7872">
                  <w:pPr>
                    <w:rPr>
                      <w:b/>
                    </w:rPr>
                  </w:pPr>
                  <w:r w:rsidRPr="00462487">
                    <w:rPr>
                      <w:b/>
                    </w:rPr>
                    <w:t>Jury N° :………………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Zone de texte 5" o:spid="_x0000_s1027" type="#_x0000_t202" style="position:absolute;margin-left:457.65pt;margin-top:-9.55pt;width:88.85pt;height:7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" stroked="f">
            <v:textbox style="mso-next-textbox:#Zone de texte 5">
              <w:txbxContent>
                <w:p w:rsidR="00EF7872" w:rsidRDefault="00EF7872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33450" cy="885825"/>
                        <wp:effectExtent l="0" t="0" r="0" b="9525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885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62487" w:rsidRPr="00462487" w:rsidRDefault="00462487" w:rsidP="00462487"/>
    <w:p w:rsidR="00462487" w:rsidRDefault="00462487" w:rsidP="0046248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8647"/>
        <w:gridCol w:w="1100"/>
      </w:tblGrid>
      <w:tr w:rsidR="00462487" w:rsidRPr="00462487" w:rsidTr="0003314A">
        <w:tc>
          <w:tcPr>
            <w:tcW w:w="10706" w:type="dxa"/>
            <w:gridSpan w:val="3"/>
            <w:tcBorders>
              <w:bottom w:val="single" w:sz="4" w:space="0" w:color="auto"/>
            </w:tcBorders>
          </w:tcPr>
          <w:p w:rsidR="00462487" w:rsidRPr="00462487" w:rsidRDefault="00462487" w:rsidP="0046248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4624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Compétences</w:t>
            </w:r>
          </w:p>
        </w:tc>
      </w:tr>
      <w:tr w:rsidR="00462487" w:rsidRPr="00462487" w:rsidTr="00EC0139">
        <w:trPr>
          <w:trHeight w:val="346"/>
        </w:trPr>
        <w:tc>
          <w:tcPr>
            <w:tcW w:w="959" w:type="dxa"/>
          </w:tcPr>
          <w:p w:rsidR="00462487" w:rsidRPr="00462487" w:rsidRDefault="00462487" w:rsidP="00462487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Lucida Calligraphy" w:eastAsia="Times New Roman" w:hAnsi="Lucida Calligraphy" w:cs="Times New Roman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8647" w:type="dxa"/>
          </w:tcPr>
          <w:p w:rsidR="00462487" w:rsidRPr="00462487" w:rsidRDefault="00462487" w:rsidP="00462487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fr-FR"/>
              </w:rPr>
            </w:pPr>
            <w:r w:rsidRPr="0046248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fr-FR"/>
              </w:rPr>
              <w:t>Pour réussir l’évaluation, je dois :</w:t>
            </w:r>
          </w:p>
        </w:tc>
        <w:tc>
          <w:tcPr>
            <w:tcW w:w="1100" w:type="dxa"/>
          </w:tcPr>
          <w:p w:rsidR="00462487" w:rsidRPr="00462487" w:rsidRDefault="00ED6E6A" w:rsidP="00EC013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Jury</w:t>
            </w:r>
          </w:p>
        </w:tc>
      </w:tr>
      <w:tr w:rsidR="00462487" w:rsidRPr="00462487" w:rsidTr="00EC0139">
        <w:tc>
          <w:tcPr>
            <w:tcW w:w="959" w:type="dxa"/>
          </w:tcPr>
          <w:p w:rsidR="00ED6E6A" w:rsidRPr="00EC0139" w:rsidRDefault="00ED6E6A" w:rsidP="00EC013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462487" w:rsidRPr="00462487" w:rsidRDefault="00ED6E6A" w:rsidP="00EC013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C1 : Dire</w:t>
            </w:r>
          </w:p>
        </w:tc>
        <w:tc>
          <w:tcPr>
            <w:tcW w:w="8647" w:type="dxa"/>
          </w:tcPr>
          <w:p w:rsidR="00462487" w:rsidRPr="00EC0139" w:rsidRDefault="00ED6E6A" w:rsidP="00ED6E6A">
            <w:pPr>
              <w:pStyle w:val="Paragraphedeliste"/>
              <w:numPr>
                <w:ilvl w:val="0"/>
                <w:numId w:val="3"/>
              </w:num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Formuler clairement un propos simple</w:t>
            </w:r>
          </w:p>
          <w:p w:rsidR="00ED6E6A" w:rsidRPr="00EC0139" w:rsidRDefault="00ED6E6A" w:rsidP="00ED6E6A">
            <w:pPr>
              <w:pStyle w:val="Paragraphedeliste"/>
              <w:numPr>
                <w:ilvl w:val="0"/>
                <w:numId w:val="3"/>
              </w:num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Développer de façon suivie un propos en public sur un sujet déterminé</w:t>
            </w:r>
          </w:p>
          <w:p w:rsidR="00ED6E6A" w:rsidRPr="00EC0139" w:rsidRDefault="00ED6E6A" w:rsidP="00ED6E6A">
            <w:pPr>
              <w:pStyle w:val="Paragraphedeliste"/>
              <w:numPr>
                <w:ilvl w:val="0"/>
                <w:numId w:val="3"/>
              </w:num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Adapter sa prise de parole à la situation de communication</w:t>
            </w:r>
          </w:p>
          <w:p w:rsidR="00ED6E6A" w:rsidRPr="00EC0139" w:rsidRDefault="00ED6E6A" w:rsidP="00ED6E6A">
            <w:pPr>
              <w:pStyle w:val="Paragraphedeliste"/>
              <w:numPr>
                <w:ilvl w:val="0"/>
                <w:numId w:val="3"/>
              </w:num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Participer à un débat, à un échange verbal</w:t>
            </w:r>
          </w:p>
        </w:tc>
        <w:tc>
          <w:tcPr>
            <w:tcW w:w="1100" w:type="dxa"/>
          </w:tcPr>
          <w:p w:rsidR="00462487" w:rsidRPr="00462487" w:rsidRDefault="00462487" w:rsidP="00462487">
            <w:pPr>
              <w:tabs>
                <w:tab w:val="left" w:pos="1575"/>
              </w:tabs>
              <w:spacing w:after="0" w:line="240" w:lineRule="auto"/>
              <w:rPr>
                <w:rFonts w:ascii="Lucida Calligraphy" w:eastAsia="Times New Roman" w:hAnsi="Lucida Calligraphy" w:cs="Times New Roman"/>
                <w:sz w:val="20"/>
                <w:szCs w:val="20"/>
                <w:u w:val="single"/>
                <w:lang w:eastAsia="fr-FR"/>
              </w:rPr>
            </w:pPr>
          </w:p>
        </w:tc>
      </w:tr>
      <w:tr w:rsidR="00462487" w:rsidRPr="00462487" w:rsidTr="00EC0139">
        <w:tc>
          <w:tcPr>
            <w:tcW w:w="959" w:type="dxa"/>
          </w:tcPr>
          <w:p w:rsidR="00EC0139" w:rsidRPr="00EC0139" w:rsidRDefault="00EC0139" w:rsidP="00EC013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  <w:p w:rsidR="00462487" w:rsidRPr="00EC0139" w:rsidRDefault="00EC0139" w:rsidP="00EC013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C5.4</w:t>
            </w:r>
          </w:p>
        </w:tc>
        <w:tc>
          <w:tcPr>
            <w:tcW w:w="8647" w:type="dxa"/>
          </w:tcPr>
          <w:p w:rsidR="00462487" w:rsidRPr="00EC0139" w:rsidRDefault="00EC0139" w:rsidP="00EC01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013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Relevant de la culture artistique : </w:t>
            </w:r>
            <w:r w:rsidR="003D55F0" w:rsidRPr="00EC01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œuvres</w:t>
            </w:r>
            <w:r w:rsidRPr="00EC01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picturales, musicales, scéniques, architecturales ou cinématographiques du patrimoine</w:t>
            </w:r>
          </w:p>
        </w:tc>
        <w:tc>
          <w:tcPr>
            <w:tcW w:w="1100" w:type="dxa"/>
          </w:tcPr>
          <w:p w:rsidR="00462487" w:rsidRPr="00EC0139" w:rsidRDefault="00462487" w:rsidP="00462487">
            <w:pPr>
              <w:tabs>
                <w:tab w:val="left" w:pos="1575"/>
              </w:tabs>
              <w:spacing w:after="0" w:line="240" w:lineRule="auto"/>
              <w:rPr>
                <w:rFonts w:ascii="Lucida Calligraphy" w:eastAsia="Times New Roman" w:hAnsi="Lucida Calligraphy" w:cs="Times New Roman"/>
                <w:sz w:val="20"/>
                <w:szCs w:val="20"/>
                <w:u w:val="single"/>
                <w:lang w:eastAsia="fr-FR"/>
              </w:rPr>
            </w:pPr>
          </w:p>
        </w:tc>
      </w:tr>
      <w:tr w:rsidR="00462487" w:rsidRPr="00462487" w:rsidTr="00EC0139">
        <w:tc>
          <w:tcPr>
            <w:tcW w:w="959" w:type="dxa"/>
          </w:tcPr>
          <w:p w:rsidR="00462487" w:rsidRPr="00EC0139" w:rsidRDefault="00EC0139" w:rsidP="00EC013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C5.6</w:t>
            </w:r>
          </w:p>
        </w:tc>
        <w:tc>
          <w:tcPr>
            <w:tcW w:w="8647" w:type="dxa"/>
          </w:tcPr>
          <w:p w:rsidR="00462487" w:rsidRPr="00EC0139" w:rsidRDefault="00EC0139" w:rsidP="00EC0139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Situer des événements, des </w:t>
            </w:r>
            <w:r w:rsidR="003D55F0"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œuvres</w:t>
            </w: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littéraires ou artistiques, des découver</w:t>
            </w:r>
            <w:r w:rsidR="001914DE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tes scientifiques ou techniques.</w:t>
            </w:r>
          </w:p>
        </w:tc>
        <w:tc>
          <w:tcPr>
            <w:tcW w:w="1100" w:type="dxa"/>
          </w:tcPr>
          <w:p w:rsidR="00462487" w:rsidRPr="00EC0139" w:rsidRDefault="00462487" w:rsidP="00462487">
            <w:pPr>
              <w:tabs>
                <w:tab w:val="left" w:pos="1575"/>
              </w:tabs>
              <w:spacing w:after="0" w:line="240" w:lineRule="auto"/>
              <w:rPr>
                <w:rFonts w:ascii="Lucida Calligraphy" w:eastAsia="Times New Roman" w:hAnsi="Lucida Calligraphy" w:cs="Times New Roman"/>
                <w:sz w:val="20"/>
                <w:szCs w:val="20"/>
                <w:u w:val="single"/>
                <w:lang w:eastAsia="fr-FR"/>
              </w:rPr>
            </w:pPr>
          </w:p>
        </w:tc>
      </w:tr>
      <w:tr w:rsidR="00462487" w:rsidRPr="00462487" w:rsidTr="00EC0139">
        <w:tc>
          <w:tcPr>
            <w:tcW w:w="959" w:type="dxa"/>
          </w:tcPr>
          <w:p w:rsidR="00462487" w:rsidRPr="00462487" w:rsidRDefault="00EC0139" w:rsidP="00EC013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C5.8</w:t>
            </w:r>
          </w:p>
        </w:tc>
        <w:tc>
          <w:tcPr>
            <w:tcW w:w="8647" w:type="dxa"/>
          </w:tcPr>
          <w:p w:rsidR="00462487" w:rsidRPr="00462487" w:rsidRDefault="00EC0139" w:rsidP="00EC0139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Établir des liens entre les </w:t>
            </w:r>
            <w:r w:rsidR="003D55F0"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œuvres</w:t>
            </w:r>
            <w:r w:rsidR="00860778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(littéraires, </w:t>
            </w: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artistiques) pour mieux les comprendre</w:t>
            </w:r>
          </w:p>
        </w:tc>
        <w:tc>
          <w:tcPr>
            <w:tcW w:w="1100" w:type="dxa"/>
          </w:tcPr>
          <w:p w:rsidR="00462487" w:rsidRPr="00462487" w:rsidRDefault="00462487" w:rsidP="00462487">
            <w:pPr>
              <w:tabs>
                <w:tab w:val="left" w:pos="1575"/>
              </w:tabs>
              <w:spacing w:after="0" w:line="240" w:lineRule="auto"/>
              <w:rPr>
                <w:rFonts w:ascii="Lucida Calligraphy" w:eastAsia="Times New Roman" w:hAnsi="Lucida Calligraphy" w:cs="Times New Roman"/>
                <w:sz w:val="20"/>
                <w:szCs w:val="20"/>
                <w:u w:val="single"/>
                <w:lang w:eastAsia="fr-FR"/>
              </w:rPr>
            </w:pPr>
          </w:p>
        </w:tc>
      </w:tr>
      <w:tr w:rsidR="00EC0139" w:rsidRPr="00462487" w:rsidTr="00EC0139">
        <w:tc>
          <w:tcPr>
            <w:tcW w:w="959" w:type="dxa"/>
          </w:tcPr>
          <w:p w:rsidR="00EC0139" w:rsidRPr="00EC0139" w:rsidRDefault="00EC0139" w:rsidP="00EC013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C5.14</w:t>
            </w:r>
          </w:p>
        </w:tc>
        <w:tc>
          <w:tcPr>
            <w:tcW w:w="8647" w:type="dxa"/>
          </w:tcPr>
          <w:p w:rsidR="00EC0139" w:rsidRPr="00EC0139" w:rsidRDefault="00EC0139" w:rsidP="00EC0139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Être sensible aux enjeux esthétiques et humains d’une </w:t>
            </w:r>
            <w:r w:rsidR="003D55F0"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œuvre</w:t>
            </w: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 artistique</w:t>
            </w:r>
          </w:p>
        </w:tc>
        <w:tc>
          <w:tcPr>
            <w:tcW w:w="1100" w:type="dxa"/>
          </w:tcPr>
          <w:p w:rsidR="00EC0139" w:rsidRPr="00EC0139" w:rsidRDefault="00EC0139" w:rsidP="00462487">
            <w:pPr>
              <w:tabs>
                <w:tab w:val="left" w:pos="1575"/>
              </w:tabs>
              <w:spacing w:after="0" w:line="240" w:lineRule="auto"/>
              <w:rPr>
                <w:rFonts w:ascii="Lucida Calligraphy" w:eastAsia="Times New Roman" w:hAnsi="Lucida Calligraphy" w:cs="Times New Roman"/>
                <w:sz w:val="20"/>
                <w:szCs w:val="20"/>
                <w:u w:val="single"/>
                <w:lang w:eastAsia="fr-FR"/>
              </w:rPr>
            </w:pPr>
          </w:p>
        </w:tc>
      </w:tr>
      <w:tr w:rsidR="00EC0139" w:rsidRPr="00462487" w:rsidTr="00EC0139">
        <w:tc>
          <w:tcPr>
            <w:tcW w:w="959" w:type="dxa"/>
          </w:tcPr>
          <w:p w:rsidR="00EC0139" w:rsidRPr="00EC0139" w:rsidRDefault="00EC0139" w:rsidP="00EC013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C5.15</w:t>
            </w:r>
          </w:p>
        </w:tc>
        <w:tc>
          <w:tcPr>
            <w:tcW w:w="8647" w:type="dxa"/>
          </w:tcPr>
          <w:p w:rsidR="00EC0139" w:rsidRPr="00EC0139" w:rsidRDefault="00EC0139" w:rsidP="00EC0139">
            <w:pPr>
              <w:tabs>
                <w:tab w:val="left" w:pos="6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Être capable de porter un regard critique sur un fait, un document, une </w:t>
            </w:r>
            <w:r w:rsidR="003D55F0"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œuvre</w:t>
            </w:r>
          </w:p>
        </w:tc>
        <w:tc>
          <w:tcPr>
            <w:tcW w:w="1100" w:type="dxa"/>
          </w:tcPr>
          <w:p w:rsidR="00EC0139" w:rsidRPr="00EC0139" w:rsidRDefault="00EC0139" w:rsidP="00462487">
            <w:pPr>
              <w:tabs>
                <w:tab w:val="left" w:pos="1575"/>
              </w:tabs>
              <w:spacing w:after="0" w:line="240" w:lineRule="auto"/>
              <w:rPr>
                <w:rFonts w:ascii="Lucida Calligraphy" w:eastAsia="Times New Roman" w:hAnsi="Lucida Calligraphy" w:cs="Times New Roman"/>
                <w:sz w:val="20"/>
                <w:szCs w:val="20"/>
                <w:u w:val="single"/>
                <w:lang w:eastAsia="fr-FR"/>
              </w:rPr>
            </w:pPr>
          </w:p>
        </w:tc>
      </w:tr>
      <w:tr w:rsidR="00462487" w:rsidRPr="00462487" w:rsidTr="00EC0139">
        <w:tc>
          <w:tcPr>
            <w:tcW w:w="959" w:type="dxa"/>
            <w:tcBorders>
              <w:right w:val="single" w:sz="4" w:space="0" w:color="auto"/>
            </w:tcBorders>
          </w:tcPr>
          <w:p w:rsidR="00462487" w:rsidRPr="00462487" w:rsidRDefault="00EC0139" w:rsidP="00EC0139">
            <w:pPr>
              <w:tabs>
                <w:tab w:val="left" w:pos="15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fr-FR"/>
              </w:rPr>
              <w:t>C7.3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462487" w:rsidRPr="00462487" w:rsidRDefault="00EC0139" w:rsidP="00462487">
            <w:pPr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</w:t>
            </w:r>
            <w:r w:rsidRPr="00EC0139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tre capable de décrire ses intérêts</w:t>
            </w:r>
          </w:p>
        </w:tc>
        <w:tc>
          <w:tcPr>
            <w:tcW w:w="1100" w:type="dxa"/>
          </w:tcPr>
          <w:p w:rsidR="00462487" w:rsidRPr="00462487" w:rsidRDefault="00462487" w:rsidP="00462487">
            <w:pPr>
              <w:tabs>
                <w:tab w:val="left" w:pos="1575"/>
              </w:tabs>
              <w:spacing w:after="0" w:line="240" w:lineRule="auto"/>
              <w:rPr>
                <w:rFonts w:ascii="Lucida Calligraphy" w:eastAsia="Times New Roman" w:hAnsi="Lucida Calligraphy" w:cs="Times New Roman"/>
                <w:sz w:val="20"/>
                <w:szCs w:val="20"/>
                <w:u w:val="single"/>
                <w:lang w:eastAsia="fr-FR"/>
              </w:rPr>
            </w:pPr>
          </w:p>
        </w:tc>
      </w:tr>
    </w:tbl>
    <w:p w:rsidR="003A0D7F" w:rsidRPr="00860778" w:rsidRDefault="003A0D7F" w:rsidP="003A0D7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778">
        <w:rPr>
          <w:rFonts w:ascii="Times New Roman" w:hAnsi="Times New Roman" w:cs="Times New Roman"/>
          <w:b/>
          <w:sz w:val="28"/>
          <w:szCs w:val="28"/>
          <w:u w:val="single"/>
        </w:rPr>
        <w:t>Grille d’évaluation.</w:t>
      </w:r>
    </w:p>
    <w:tbl>
      <w:tblPr>
        <w:tblStyle w:val="Grilledutableau"/>
        <w:tblW w:w="0" w:type="auto"/>
        <w:tblLook w:val="04A0"/>
      </w:tblPr>
      <w:tblGrid>
        <w:gridCol w:w="9606"/>
        <w:gridCol w:w="1166"/>
      </w:tblGrid>
      <w:tr w:rsidR="007E68BC" w:rsidTr="007E68BC">
        <w:tc>
          <w:tcPr>
            <w:tcW w:w="9606" w:type="dxa"/>
          </w:tcPr>
          <w:p w:rsidR="003A0D7F" w:rsidRPr="003A0D7F" w:rsidRDefault="003A0D7F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7F" w:rsidRPr="003A0D7F" w:rsidRDefault="003D55F0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Présenter</w:t>
            </w:r>
            <w:r w:rsidR="007E68BC" w:rsidRPr="003A0D7F">
              <w:rPr>
                <w:rFonts w:ascii="Times New Roman" w:hAnsi="Times New Roman" w:cs="Times New Roman"/>
                <w:sz w:val="24"/>
                <w:szCs w:val="24"/>
              </w:rPr>
              <w:t xml:space="preserve"> un dossier complet, soigné, personnalisé et une grille de sélection</w:t>
            </w:r>
          </w:p>
        </w:tc>
        <w:tc>
          <w:tcPr>
            <w:tcW w:w="1166" w:type="dxa"/>
          </w:tcPr>
          <w:p w:rsidR="003A0D7F" w:rsidRPr="003A0D7F" w:rsidRDefault="003A0D7F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C" w:rsidRPr="003A0D7F" w:rsidRDefault="007E68BC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7E68BC" w:rsidTr="007E68BC">
        <w:tc>
          <w:tcPr>
            <w:tcW w:w="9606" w:type="dxa"/>
          </w:tcPr>
          <w:p w:rsidR="003A0D7F" w:rsidRPr="003A0D7F" w:rsidRDefault="003A0D7F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7F" w:rsidRPr="003A0D7F" w:rsidRDefault="003D55F0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Présenter une œuvre (nature, auteur, titre, support, époque, dimension, domaine, mouvement artistique…)</w:t>
            </w:r>
          </w:p>
        </w:tc>
        <w:tc>
          <w:tcPr>
            <w:tcW w:w="1166" w:type="dxa"/>
          </w:tcPr>
          <w:p w:rsidR="003A0D7F" w:rsidRPr="003A0D7F" w:rsidRDefault="003A0D7F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C" w:rsidRPr="003A0D7F" w:rsidRDefault="003A0D7F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7E68BC" w:rsidTr="003A0D7F">
        <w:tc>
          <w:tcPr>
            <w:tcW w:w="9606" w:type="dxa"/>
            <w:shd w:val="clear" w:color="auto" w:fill="A6A6A6" w:themeFill="background1" w:themeFillShade="A6"/>
          </w:tcPr>
          <w:p w:rsidR="003A0D7F" w:rsidRPr="003A0D7F" w:rsidRDefault="003A0D7F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6A6A6" w:themeFill="background1" w:themeFillShade="A6"/>
          </w:tcPr>
          <w:p w:rsidR="007E68BC" w:rsidRPr="003A0D7F" w:rsidRDefault="007E68BC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8BC" w:rsidTr="007E68BC">
        <w:tc>
          <w:tcPr>
            <w:tcW w:w="9606" w:type="dxa"/>
          </w:tcPr>
          <w:p w:rsidR="003A0D7F" w:rsidRPr="003A0D7F" w:rsidRDefault="003A0D7F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7F" w:rsidRPr="003A0D7F" w:rsidRDefault="003D55F0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Développer pendant 5 minutes environ un propos structuré relatif à l’objet d’étude.</w:t>
            </w:r>
          </w:p>
        </w:tc>
        <w:tc>
          <w:tcPr>
            <w:tcW w:w="1166" w:type="dxa"/>
          </w:tcPr>
          <w:p w:rsidR="003A0D7F" w:rsidRPr="003A0D7F" w:rsidRDefault="003A0D7F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C" w:rsidRPr="003A0D7F" w:rsidRDefault="003A0D7F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D5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0D7F" w:rsidTr="007E68BC">
        <w:tc>
          <w:tcPr>
            <w:tcW w:w="9606" w:type="dxa"/>
          </w:tcPr>
          <w:p w:rsidR="003A0D7F" w:rsidRPr="003A0D7F" w:rsidRDefault="003A0D7F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7F" w:rsidRPr="003A0D7F" w:rsidRDefault="003D55F0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Utiliser à bon escient un vocabulaire adapté à l’analyse de l’œuvre.</w:t>
            </w:r>
          </w:p>
        </w:tc>
        <w:tc>
          <w:tcPr>
            <w:tcW w:w="1166" w:type="dxa"/>
          </w:tcPr>
          <w:p w:rsidR="003A0D7F" w:rsidRPr="003A0D7F" w:rsidRDefault="003A0D7F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7F" w:rsidRPr="003A0D7F" w:rsidRDefault="003A0D7F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D5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0D7F" w:rsidTr="007E68BC">
        <w:tc>
          <w:tcPr>
            <w:tcW w:w="9606" w:type="dxa"/>
          </w:tcPr>
          <w:p w:rsidR="003A0D7F" w:rsidRPr="003A0D7F" w:rsidRDefault="003A0D7F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7F" w:rsidRPr="003A0D7F" w:rsidRDefault="003D55F0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S’exprimer correctement à l’oral, dans un niveau de langue approprié (le propos est fluide, la voix est forte et posée…).</w:t>
            </w:r>
          </w:p>
        </w:tc>
        <w:tc>
          <w:tcPr>
            <w:tcW w:w="1166" w:type="dxa"/>
          </w:tcPr>
          <w:p w:rsidR="003A0D7F" w:rsidRPr="003A0D7F" w:rsidRDefault="003A0D7F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7F" w:rsidRPr="003A0D7F" w:rsidRDefault="003A0D7F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84B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56" w:rsidTr="007E68BC">
        <w:tc>
          <w:tcPr>
            <w:tcW w:w="9606" w:type="dxa"/>
          </w:tcPr>
          <w:p w:rsidR="00484B56" w:rsidRPr="003A0D7F" w:rsidRDefault="00484B56" w:rsidP="000C7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48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</w:t>
            </w: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attitude est adaptée à la situation (regard, main, position….)</w:t>
            </w:r>
          </w:p>
        </w:tc>
        <w:tc>
          <w:tcPr>
            <w:tcW w:w="1166" w:type="dxa"/>
          </w:tcPr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484B56" w:rsidTr="003A0D7F">
        <w:tc>
          <w:tcPr>
            <w:tcW w:w="9606" w:type="dxa"/>
            <w:shd w:val="clear" w:color="auto" w:fill="A6A6A6" w:themeFill="background1" w:themeFillShade="A6"/>
          </w:tcPr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6A6A6" w:themeFill="background1" w:themeFillShade="A6"/>
          </w:tcPr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B56" w:rsidTr="007E68BC">
        <w:tc>
          <w:tcPr>
            <w:tcW w:w="9606" w:type="dxa"/>
          </w:tcPr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Justifier ses choix en décrivant ses intérêts et ses acquis en Histoire des Arts.</w:t>
            </w:r>
          </w:p>
        </w:tc>
        <w:tc>
          <w:tcPr>
            <w:tcW w:w="1166" w:type="dxa"/>
          </w:tcPr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484B56" w:rsidTr="007E68BC">
        <w:tc>
          <w:tcPr>
            <w:tcW w:w="9606" w:type="dxa"/>
          </w:tcPr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Etablir des liens</w:t>
            </w:r>
            <w:r w:rsidR="00550DDE">
              <w:rPr>
                <w:rFonts w:ascii="Times New Roman" w:hAnsi="Times New Roman" w:cs="Times New Roman"/>
                <w:sz w:val="24"/>
                <w:szCs w:val="24"/>
              </w:rPr>
              <w:t xml:space="preserve"> pertinents</w:t>
            </w:r>
            <w:r w:rsidR="00860778">
              <w:rPr>
                <w:rFonts w:ascii="Times New Roman" w:hAnsi="Times New Roman" w:cs="Times New Roman"/>
                <w:sz w:val="24"/>
                <w:szCs w:val="24"/>
              </w:rPr>
              <w:t xml:space="preserve"> avec d’autres œuvres de la même période ou de périodes différentes traitants d’une même problématique.</w:t>
            </w:r>
          </w:p>
        </w:tc>
        <w:tc>
          <w:tcPr>
            <w:tcW w:w="1166" w:type="dxa"/>
          </w:tcPr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484B56" w:rsidTr="007E68BC">
        <w:tc>
          <w:tcPr>
            <w:tcW w:w="9606" w:type="dxa"/>
          </w:tcPr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860778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Produire quelques éléments d’analyse critique sur une œuvre.</w:t>
            </w:r>
          </w:p>
        </w:tc>
        <w:tc>
          <w:tcPr>
            <w:tcW w:w="1166" w:type="dxa"/>
          </w:tcPr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484B56" w:rsidTr="007E68BC">
        <w:tc>
          <w:tcPr>
            <w:tcW w:w="9606" w:type="dxa"/>
          </w:tcPr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860778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Ecouter et prendre en compte les questions du jury en formulant une réponse adaptée.</w:t>
            </w:r>
          </w:p>
        </w:tc>
        <w:tc>
          <w:tcPr>
            <w:tcW w:w="1166" w:type="dxa"/>
          </w:tcPr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0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4B56" w:rsidTr="007E68BC">
        <w:tc>
          <w:tcPr>
            <w:tcW w:w="9606" w:type="dxa"/>
          </w:tcPr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6A5">
              <w:rPr>
                <w:rFonts w:ascii="Times New Roman" w:hAnsi="Times New Roman" w:cs="Times New Roman"/>
                <w:b/>
                <w:sz w:val="24"/>
                <w:szCs w:val="24"/>
              </w:rPr>
              <w:t>Observations du jury</w:t>
            </w: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Default="00484B56" w:rsidP="003A0D7F">
            <w:pPr>
              <w:tabs>
                <w:tab w:val="left" w:pos="1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7E6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56" w:rsidRPr="003A0D7F" w:rsidRDefault="00484B56" w:rsidP="003A0D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0D7F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</w:tr>
    </w:tbl>
    <w:p w:rsidR="00DF10D3" w:rsidRDefault="00DF10D3" w:rsidP="007E68BC">
      <w:pPr>
        <w:sectPr w:rsidR="00DF10D3" w:rsidSect="003A0D7F">
          <w:headerReference w:type="default" r:id="rId8"/>
          <w:footerReference w:type="default" r:id="rId9"/>
          <w:pgSz w:w="11906" w:h="16838"/>
          <w:pgMar w:top="287" w:right="707" w:bottom="851" w:left="567" w:header="270" w:footer="350" w:gutter="0"/>
          <w:cols w:space="708"/>
          <w:docGrid w:linePitch="360"/>
        </w:sectPr>
      </w:pPr>
    </w:p>
    <w:p w:rsidR="00D33D9E" w:rsidRPr="007E68BC" w:rsidRDefault="00D33D9E" w:rsidP="007416A5"/>
    <w:sectPr w:rsidR="00D33D9E" w:rsidRPr="007E68BC" w:rsidSect="007416A5">
      <w:headerReference w:type="default" r:id="rId10"/>
      <w:footerReference w:type="default" r:id="rId11"/>
      <w:pgSz w:w="11906" w:h="16838"/>
      <w:pgMar w:top="536" w:right="567" w:bottom="289" w:left="709" w:header="272" w:footer="352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895" w:rsidRDefault="00350895" w:rsidP="00EF7872">
      <w:pPr>
        <w:spacing w:after="0" w:line="240" w:lineRule="auto"/>
      </w:pPr>
      <w:r>
        <w:separator/>
      </w:r>
    </w:p>
  </w:endnote>
  <w:endnote w:type="continuationSeparator" w:id="0">
    <w:p w:rsidR="00350895" w:rsidRDefault="00350895" w:rsidP="00EF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72" w:rsidRPr="00EF7872" w:rsidRDefault="00EF7872" w:rsidP="00EF7872">
    <w:pPr>
      <w:pStyle w:val="Pieddepage"/>
      <w:jc w:val="right"/>
      <w:rPr>
        <w:rFonts w:ascii="Times New Roman" w:hAnsi="Times New Roman" w:cs="Times New Roman"/>
        <w:i/>
        <w:sz w:val="18"/>
        <w:szCs w:val="18"/>
      </w:rPr>
    </w:pPr>
    <w:r w:rsidRPr="00EF7872">
      <w:rPr>
        <w:rFonts w:ascii="Times New Roman" w:hAnsi="Times New Roman" w:cs="Times New Roman"/>
        <w:i/>
        <w:sz w:val="18"/>
        <w:szCs w:val="18"/>
      </w:rPr>
      <w:t xml:space="preserve">HDA </w:t>
    </w:r>
    <w:r w:rsidR="00860778">
      <w:rPr>
        <w:rFonts w:ascii="Times New Roman" w:hAnsi="Times New Roman" w:cs="Times New Roman"/>
        <w:i/>
        <w:sz w:val="18"/>
        <w:szCs w:val="18"/>
      </w:rPr>
      <w:t>Equipe pédagogique d’Histoire géographie</w:t>
    </w:r>
  </w:p>
  <w:p w:rsidR="00EF7872" w:rsidRDefault="00EF787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8E1" w:rsidRDefault="004968E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895" w:rsidRDefault="00350895" w:rsidP="00EF7872">
      <w:pPr>
        <w:spacing w:after="0" w:line="240" w:lineRule="auto"/>
      </w:pPr>
      <w:r>
        <w:separator/>
      </w:r>
    </w:p>
  </w:footnote>
  <w:footnote w:type="continuationSeparator" w:id="0">
    <w:p w:rsidR="00350895" w:rsidRDefault="00350895" w:rsidP="00EF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872" w:rsidRDefault="00EF7872">
    <w:pPr>
      <w:pStyle w:val="En-tte"/>
      <w:rPr>
        <w:rFonts w:ascii="Times New Roman" w:hAnsi="Times New Roman" w:cs="Times New Roman"/>
        <w:b/>
        <w:i/>
        <w:sz w:val="24"/>
        <w:szCs w:val="24"/>
      </w:rPr>
    </w:pPr>
  </w:p>
  <w:p w:rsidR="00EF7872" w:rsidRPr="00EF7872" w:rsidRDefault="00EF7872">
    <w:pPr>
      <w:pStyle w:val="En-tte"/>
      <w:rPr>
        <w:rFonts w:ascii="Times New Roman" w:hAnsi="Times New Roman" w:cs="Times New Roman"/>
        <w:b/>
        <w:i/>
        <w:sz w:val="24"/>
        <w:szCs w:val="24"/>
      </w:rPr>
    </w:pPr>
    <w:r w:rsidRPr="00EF7872">
      <w:rPr>
        <w:rFonts w:ascii="Times New Roman" w:hAnsi="Times New Roman" w:cs="Times New Roman"/>
        <w:b/>
        <w:i/>
        <w:sz w:val="24"/>
        <w:szCs w:val="24"/>
      </w:rPr>
      <w:t>Collè</w:t>
    </w:r>
    <w:r>
      <w:rPr>
        <w:rFonts w:ascii="Times New Roman" w:hAnsi="Times New Roman" w:cs="Times New Roman"/>
        <w:b/>
        <w:i/>
        <w:sz w:val="24"/>
        <w:szCs w:val="24"/>
      </w:rPr>
      <w:t xml:space="preserve">ge Alexandre </w:t>
    </w:r>
    <w:r w:rsidR="00DF10D3">
      <w:rPr>
        <w:rFonts w:ascii="Times New Roman" w:hAnsi="Times New Roman" w:cs="Times New Roman"/>
        <w:b/>
        <w:i/>
        <w:sz w:val="24"/>
        <w:szCs w:val="24"/>
      </w:rPr>
      <w:t>Monnet</w:t>
    </w:r>
    <w:r>
      <w:rPr>
        <w:rFonts w:ascii="Times New Roman" w:hAnsi="Times New Roman" w:cs="Times New Roman"/>
        <w:b/>
        <w:i/>
        <w:sz w:val="24"/>
        <w:szCs w:val="24"/>
      </w:rPr>
      <w:t xml:space="preserve">                        </w:t>
    </w:r>
    <w:r w:rsidRPr="00EF7872">
      <w:rPr>
        <w:rFonts w:ascii="Times New Roman" w:hAnsi="Times New Roman" w:cs="Times New Roman"/>
        <w:b/>
        <w:i/>
        <w:sz w:val="24"/>
        <w:szCs w:val="24"/>
      </w:rPr>
      <w:t xml:space="preserve">                                   </w:t>
    </w:r>
    <w:r w:rsidR="00DF10D3">
      <w:rPr>
        <w:rFonts w:ascii="Times New Roman" w:hAnsi="Times New Roman" w:cs="Times New Roman"/>
        <w:b/>
        <w:i/>
        <w:sz w:val="24"/>
        <w:szCs w:val="24"/>
      </w:rPr>
      <w:t xml:space="preserve">                    </w:t>
    </w:r>
    <w:r w:rsidRPr="00EF7872">
      <w:rPr>
        <w:rFonts w:ascii="Times New Roman" w:hAnsi="Times New Roman" w:cs="Times New Roman"/>
        <w:b/>
        <w:i/>
        <w:sz w:val="24"/>
        <w:szCs w:val="24"/>
      </w:rPr>
      <w:t xml:space="preserve">   </w:t>
    </w:r>
    <w:r w:rsidR="00860778">
      <w:rPr>
        <w:rFonts w:ascii="Times New Roman" w:hAnsi="Times New Roman" w:cs="Times New Roman"/>
        <w:b/>
        <w:i/>
        <w:sz w:val="24"/>
        <w:szCs w:val="24"/>
      </w:rPr>
      <w:t xml:space="preserve">     Histoire des Arts Juin 2014</w:t>
    </w:r>
  </w:p>
  <w:p w:rsidR="00EF7872" w:rsidRDefault="00EF787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D3" w:rsidRDefault="00DF10D3">
    <w:pPr>
      <w:pStyle w:val="En-tte"/>
    </w:pPr>
    <w:r w:rsidRPr="00EF7872">
      <w:rPr>
        <w:rFonts w:ascii="Times New Roman" w:hAnsi="Times New Roman" w:cs="Times New Roman"/>
        <w:b/>
        <w:i/>
        <w:sz w:val="24"/>
        <w:szCs w:val="24"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75E6"/>
    <w:multiLevelType w:val="hybridMultilevel"/>
    <w:tmpl w:val="8B34D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60D4F"/>
    <w:multiLevelType w:val="hybridMultilevel"/>
    <w:tmpl w:val="98326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0458D"/>
    <w:multiLevelType w:val="hybridMultilevel"/>
    <w:tmpl w:val="E1087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872"/>
    <w:rsid w:val="00081BE8"/>
    <w:rsid w:val="001914DE"/>
    <w:rsid w:val="002565F9"/>
    <w:rsid w:val="002636A8"/>
    <w:rsid w:val="002D545D"/>
    <w:rsid w:val="00350895"/>
    <w:rsid w:val="003A0D7F"/>
    <w:rsid w:val="003D55F0"/>
    <w:rsid w:val="0045359C"/>
    <w:rsid w:val="00462487"/>
    <w:rsid w:val="00484B56"/>
    <w:rsid w:val="004968E1"/>
    <w:rsid w:val="004A035A"/>
    <w:rsid w:val="00550DDE"/>
    <w:rsid w:val="007416A5"/>
    <w:rsid w:val="007559B4"/>
    <w:rsid w:val="00791170"/>
    <w:rsid w:val="007E68BC"/>
    <w:rsid w:val="00860778"/>
    <w:rsid w:val="00931EA0"/>
    <w:rsid w:val="00A14AE8"/>
    <w:rsid w:val="00BF59E2"/>
    <w:rsid w:val="00C245FB"/>
    <w:rsid w:val="00D33D9E"/>
    <w:rsid w:val="00D64984"/>
    <w:rsid w:val="00DB7BAD"/>
    <w:rsid w:val="00DF10D3"/>
    <w:rsid w:val="00EC0139"/>
    <w:rsid w:val="00ED6E6A"/>
    <w:rsid w:val="00EF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1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872"/>
  </w:style>
  <w:style w:type="paragraph" w:styleId="Pieddepage">
    <w:name w:val="footer"/>
    <w:basedOn w:val="Normal"/>
    <w:link w:val="PieddepageCar"/>
    <w:uiPriority w:val="99"/>
    <w:unhideWhenUsed/>
    <w:rsid w:val="00EF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872"/>
  </w:style>
  <w:style w:type="paragraph" w:styleId="Textedebulles">
    <w:name w:val="Balloon Text"/>
    <w:basedOn w:val="Normal"/>
    <w:link w:val="TextedebullesCar"/>
    <w:uiPriority w:val="99"/>
    <w:semiHidden/>
    <w:unhideWhenUsed/>
    <w:rsid w:val="00EF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8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6E6A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6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D33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7872"/>
  </w:style>
  <w:style w:type="paragraph" w:styleId="Pieddepage">
    <w:name w:val="footer"/>
    <w:basedOn w:val="Normal"/>
    <w:link w:val="PieddepageCar"/>
    <w:uiPriority w:val="99"/>
    <w:unhideWhenUsed/>
    <w:rsid w:val="00EF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7872"/>
  </w:style>
  <w:style w:type="paragraph" w:styleId="Textedebulles">
    <w:name w:val="Balloon Text"/>
    <w:basedOn w:val="Normal"/>
    <w:link w:val="TextedebullesCar"/>
    <w:uiPriority w:val="99"/>
    <w:semiHidden/>
    <w:unhideWhenUsed/>
    <w:rsid w:val="00EF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87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6E6A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6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D33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 </cp:lastModifiedBy>
  <cp:revision>5</cp:revision>
  <cp:lastPrinted>2014-05-27T07:32:00Z</cp:lastPrinted>
  <dcterms:created xsi:type="dcterms:W3CDTF">2014-05-27T06:20:00Z</dcterms:created>
  <dcterms:modified xsi:type="dcterms:W3CDTF">2014-05-27T07:41:00Z</dcterms:modified>
</cp:coreProperties>
</file>