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365"/>
        <w:gridCol w:w="1184"/>
        <w:gridCol w:w="1794"/>
        <w:gridCol w:w="51"/>
        <w:gridCol w:w="281"/>
        <w:gridCol w:w="1701"/>
        <w:gridCol w:w="425"/>
        <w:gridCol w:w="1701"/>
        <w:gridCol w:w="426"/>
        <w:gridCol w:w="236"/>
      </w:tblGrid>
      <w:tr w:rsidR="008A64BF" w:rsidRPr="009135A3" w14:paraId="53FB5477" w14:textId="77777777" w:rsidTr="006E1AE3">
        <w:trPr>
          <w:trHeight w:val="215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dotted" w:sz="4" w:space="0" w:color="auto"/>
            </w:tcBorders>
          </w:tcPr>
          <w:p w14:paraId="0D695DA1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6615" w:type="dxa"/>
            <w:gridSpan w:val="8"/>
            <w:tcBorders>
              <w:top w:val="single" w:sz="18" w:space="0" w:color="auto"/>
            </w:tcBorders>
          </w:tcPr>
          <w:p w14:paraId="2691BB83" w14:textId="0488CB9E" w:rsidR="008A64BF" w:rsidRPr="008A64BF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8"/>
                <w:szCs w:val="28"/>
              </w:rPr>
            </w:pPr>
            <w:r w:rsidRPr="008A64BF">
              <w:rPr>
                <w:rFonts w:ascii="Berlin Sans FB" w:hAnsi="Berlin Sans FB"/>
                <w:sz w:val="28"/>
                <w:szCs w:val="28"/>
              </w:rPr>
              <w:t>PROGRAMMATION ANNUELLE PR</w:t>
            </w:r>
            <w:r>
              <w:rPr>
                <w:rFonts w:ascii="Berlin Sans FB" w:hAnsi="Berlin Sans FB"/>
                <w:sz w:val="28"/>
                <w:szCs w:val="28"/>
              </w:rPr>
              <w:t>E</w:t>
            </w:r>
            <w:r w:rsidRPr="008A64BF">
              <w:rPr>
                <w:rFonts w:ascii="Berlin Sans FB" w:hAnsi="Berlin Sans FB"/>
                <w:sz w:val="28"/>
                <w:szCs w:val="28"/>
              </w:rPr>
              <w:t>VUE</w:t>
            </w:r>
          </w:p>
        </w:tc>
      </w:tr>
      <w:tr w:rsidR="008A64BF" w:rsidRPr="009135A3" w14:paraId="2A6BA7B6" w14:textId="77777777" w:rsidTr="006E1AE3">
        <w:trPr>
          <w:trHeight w:val="83"/>
          <w:jc w:val="center"/>
        </w:trPr>
        <w:tc>
          <w:tcPr>
            <w:tcW w:w="5104" w:type="dxa"/>
            <w:gridSpan w:val="3"/>
            <w:vMerge/>
            <w:tcBorders>
              <w:left w:val="dotted" w:sz="4" w:space="0" w:color="auto"/>
            </w:tcBorders>
          </w:tcPr>
          <w:p w14:paraId="6BE43D42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E0EF9A0" w14:textId="77777777" w:rsidR="008A64BF" w:rsidRPr="009135A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i/>
                <w:smallCaps/>
              </w:rPr>
            </w:pPr>
            <w:r w:rsidRPr="009135A3">
              <w:rPr>
                <w:rFonts w:ascii="Berlin Sans FB" w:hAnsi="Berlin Sans FB"/>
                <w:i/>
                <w:smallCaps/>
              </w:rPr>
              <w:t>Cycle 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F8B314A" w14:textId="77777777" w:rsidR="008A64BF" w:rsidRPr="009135A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i/>
              </w:rPr>
            </w:pPr>
            <w:r w:rsidRPr="009135A3">
              <w:rPr>
                <w:rFonts w:ascii="Berlin Sans FB" w:hAnsi="Berlin Sans FB"/>
                <w:i/>
                <w:smallCaps/>
              </w:rPr>
              <w:t>Cycle 2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9EEA644" w14:textId="77777777" w:rsidR="008A64BF" w:rsidRPr="009135A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i/>
              </w:rPr>
            </w:pPr>
            <w:r w:rsidRPr="009135A3">
              <w:rPr>
                <w:rFonts w:ascii="Berlin Sans FB" w:hAnsi="Berlin Sans FB"/>
                <w:i/>
                <w:smallCaps/>
              </w:rPr>
              <w:t>Cycle 3</w:t>
            </w:r>
          </w:p>
        </w:tc>
        <w:tc>
          <w:tcPr>
            <w:tcW w:w="236" w:type="dxa"/>
          </w:tcPr>
          <w:p w14:paraId="1A48A05A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7107F1D4" w14:textId="77777777" w:rsidTr="006E1AE3">
        <w:trPr>
          <w:trHeight w:val="348"/>
          <w:jc w:val="center"/>
        </w:trPr>
        <w:tc>
          <w:tcPr>
            <w:tcW w:w="1555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DF4180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  <w:smallCaps/>
                <w:sz w:val="52"/>
              </w:rPr>
            </w:pPr>
            <w:bookmarkStart w:id="0" w:name="_Hlk100702964"/>
            <w:r w:rsidRPr="00D470D3">
              <w:rPr>
                <w:rFonts w:ascii="Berlin Sans FB" w:hAnsi="Berlin Sans FB"/>
                <w:b/>
                <w:smallCaps/>
                <w:sz w:val="52"/>
              </w:rPr>
              <w:t>6</w:t>
            </w:r>
            <w:r w:rsidRPr="00D470D3">
              <w:rPr>
                <w:rFonts w:ascii="Berlin Sans FB" w:hAnsi="Berlin Sans FB"/>
                <w:b/>
                <w:smallCaps/>
                <w:sz w:val="52"/>
                <w:vertAlign w:val="superscript"/>
              </w:rPr>
              <w:t>ème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08DE4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 Demi" w:hAnsi="Berlin Sans FB Demi"/>
                <w:smallCaps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B014C1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6192167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 w:rsidRPr="00D470D3">
              <w:rPr>
                <w:rFonts w:ascii="Berlin Sans FB" w:hAnsi="Berlin Sans FB"/>
              </w:rPr>
              <w:t>Basket Ball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D235ED5" w14:textId="577BAFDC" w:rsidR="008A64BF" w:rsidRPr="00D470D3" w:rsidRDefault="004A51F3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Danse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F9F94F" w14:textId="1DB018E6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Parcours</w:t>
            </w:r>
            <w:r w:rsidR="004A51F3">
              <w:rPr>
                <w:rFonts w:ascii="Berlin Sans FB" w:hAnsi="Berlin Sans FB"/>
              </w:rPr>
              <w:t xml:space="preserve"> athlétiques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3F34574A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12"/>
              </w:rPr>
            </w:pPr>
          </w:p>
        </w:tc>
      </w:tr>
      <w:tr w:rsidR="006E1AE3" w:rsidRPr="009135A3" w14:paraId="5097B4F6" w14:textId="77777777" w:rsidTr="006E1AE3">
        <w:trPr>
          <w:trHeight w:val="215"/>
          <w:jc w:val="center"/>
        </w:trPr>
        <w:tc>
          <w:tcPr>
            <w:tcW w:w="1555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D5542A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ABCBB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713DF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7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C225D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2636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DD5C9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F56A3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B8428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9BD4F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14:paraId="41800284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7E008E1C" w14:textId="77777777" w:rsidTr="006E1AE3">
        <w:trPr>
          <w:trHeight w:val="292"/>
          <w:jc w:val="center"/>
        </w:trPr>
        <w:tc>
          <w:tcPr>
            <w:tcW w:w="1555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0625D8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6BF8F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1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FC6F6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B90A880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Natation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79D2E3C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</w:rPr>
              <w:t>Natation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0397AD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Natation</w:t>
            </w:r>
          </w:p>
        </w:tc>
        <w:tc>
          <w:tcPr>
            <w:tcW w:w="236" w:type="dxa"/>
            <w:vMerge/>
            <w:shd w:val="clear" w:color="auto" w:fill="auto"/>
          </w:tcPr>
          <w:p w14:paraId="70A88633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6E1AE3" w:rsidRPr="009135A3" w14:paraId="7F22EDEF" w14:textId="77777777" w:rsidTr="006E1AE3">
        <w:trPr>
          <w:trHeight w:val="235"/>
          <w:jc w:val="center"/>
        </w:trPr>
        <w:tc>
          <w:tcPr>
            <w:tcW w:w="1555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58B5A4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D3CF4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83786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7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571C8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EECE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3C6D8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3F00D49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3A6190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DCC6C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14:paraId="3A5740D2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bookmarkEnd w:id="0"/>
      <w:tr w:rsidR="004A51F3" w:rsidRPr="009135A3" w14:paraId="3CD71C3D" w14:textId="77777777" w:rsidTr="006E1AE3">
        <w:trPr>
          <w:trHeight w:val="304"/>
          <w:jc w:val="center"/>
        </w:trPr>
        <w:tc>
          <w:tcPr>
            <w:tcW w:w="1555" w:type="dxa"/>
            <w:vMerge w:val="restart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A0EF689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  <w:r w:rsidRPr="00D470D3">
              <w:rPr>
                <w:rFonts w:ascii="Berlin Sans FB" w:hAnsi="Berlin Sans FB"/>
                <w:b/>
                <w:smallCaps/>
                <w:sz w:val="52"/>
              </w:rPr>
              <w:t>5</w:t>
            </w:r>
            <w:r w:rsidRPr="00D470D3">
              <w:rPr>
                <w:rFonts w:ascii="Berlin Sans FB" w:hAnsi="Berlin Sans FB"/>
                <w:b/>
                <w:smallCaps/>
                <w:sz w:val="52"/>
                <w:vertAlign w:val="superscript"/>
              </w:rPr>
              <w:t>eme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4EAC5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 Demi" w:hAnsi="Berlin Sans FB Demi"/>
                <w:smallCaps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184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7F4AED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1A6A4B41" w14:textId="3FDBE48A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 w:rsidRPr="00D470D3">
              <w:rPr>
                <w:rFonts w:ascii="Berlin Sans FB" w:hAnsi="Berlin Sans FB"/>
              </w:rPr>
              <w:t>Tennis de table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740D65CC" w14:textId="0A913F75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proofErr w:type="spellStart"/>
            <w:r>
              <w:rPr>
                <w:rFonts w:ascii="Berlin Sans FB" w:hAnsi="Berlin Sans FB"/>
              </w:rPr>
              <w:t>U</w:t>
            </w:r>
            <w:r>
              <w:rPr>
                <w:rFonts w:ascii="Berlin Sans FB" w:hAnsi="Berlin Sans FB"/>
              </w:rPr>
              <w:t>ltimate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749E8" w14:textId="482C6D0B" w:rsidR="004A51F3" w:rsidRPr="00D470D3" w:rsidRDefault="006E1AE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</w:t>
            </w:r>
            <w:r w:rsidR="004A51F3">
              <w:rPr>
                <w:rFonts w:ascii="Berlin Sans FB" w:hAnsi="Berlin Sans FB"/>
              </w:rPr>
              <w:t>atation</w:t>
            </w:r>
          </w:p>
        </w:tc>
        <w:tc>
          <w:tcPr>
            <w:tcW w:w="236" w:type="dxa"/>
            <w:vMerge/>
            <w:shd w:val="clear" w:color="auto" w:fill="auto"/>
          </w:tcPr>
          <w:p w14:paraId="7221BCEF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6E1AE3" w:rsidRPr="009135A3" w14:paraId="45B53BAA" w14:textId="77777777" w:rsidTr="006E1AE3">
        <w:trPr>
          <w:trHeight w:val="215"/>
          <w:jc w:val="center"/>
        </w:trPr>
        <w:tc>
          <w:tcPr>
            <w:tcW w:w="1555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632548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9FBD2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E77C4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7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2550D3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9874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5FE6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6D884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D1140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A128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14:paraId="4B8A9D86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4A51F3" w:rsidRPr="009135A3" w14:paraId="75110708" w14:textId="77777777" w:rsidTr="006E1AE3">
        <w:trPr>
          <w:trHeight w:val="308"/>
          <w:jc w:val="center"/>
        </w:trPr>
        <w:tc>
          <w:tcPr>
            <w:tcW w:w="1555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BEC631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BFA2A" w14:textId="77777777" w:rsidR="004A51F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1h annualisée </w:t>
            </w:r>
          </w:p>
          <w:p w14:paraId="35C6330C" w14:textId="7658FD03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proofErr w:type="gramStart"/>
            <w:r>
              <w:rPr>
                <w:rFonts w:ascii="Berlin Sans FB" w:hAnsi="Berlin Sans FB"/>
              </w:rPr>
              <w:t>en</w:t>
            </w:r>
            <w:proofErr w:type="gramEnd"/>
            <w:r>
              <w:rPr>
                <w:rFonts w:ascii="Berlin Sans FB" w:hAnsi="Berlin Sans FB"/>
              </w:rPr>
              <w:t xml:space="preserve"> 8 ½ journées</w:t>
            </w:r>
          </w:p>
        </w:tc>
        <w:tc>
          <w:tcPr>
            <w:tcW w:w="11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126C2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4589A52" w14:textId="4A6F93F4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</w:rPr>
              <w:t>Randonnée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6251E52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9090429" w14:textId="4DF0EBE3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C13C745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6E1AE3" w:rsidRPr="009135A3" w14:paraId="5BF7D018" w14:textId="77777777" w:rsidTr="006E1AE3">
        <w:trPr>
          <w:trHeight w:val="281"/>
          <w:jc w:val="center"/>
        </w:trPr>
        <w:tc>
          <w:tcPr>
            <w:tcW w:w="1555" w:type="dxa"/>
            <w:vMerge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47BD83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3E0AF4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70D9B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794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611BA6B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295CCE" w14:textId="0F29AE1B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A450B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02979ABB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D17A259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BBDC77" w14:textId="4EEF6189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D78D067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4A51F3" w:rsidRPr="009135A3" w14:paraId="2C654AAB" w14:textId="77777777" w:rsidTr="006E1AE3">
        <w:trPr>
          <w:trHeight w:val="281"/>
          <w:jc w:val="center"/>
        </w:trPr>
        <w:tc>
          <w:tcPr>
            <w:tcW w:w="1555" w:type="dxa"/>
            <w:vMerge w:val="restart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CF70B79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  <w:r w:rsidRPr="00D470D3">
              <w:rPr>
                <w:rFonts w:ascii="Berlin Sans FB" w:hAnsi="Berlin Sans FB"/>
                <w:b/>
                <w:smallCaps/>
                <w:sz w:val="52"/>
              </w:rPr>
              <w:t>4</w:t>
            </w:r>
            <w:r w:rsidRPr="00D470D3">
              <w:rPr>
                <w:rFonts w:ascii="Berlin Sans FB" w:hAnsi="Berlin Sans FB"/>
                <w:b/>
                <w:smallCaps/>
                <w:sz w:val="52"/>
                <w:vertAlign w:val="superscript"/>
              </w:rPr>
              <w:t>eme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00A3B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 Demi" w:hAnsi="Berlin Sans FB Demi"/>
                <w:smallCaps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184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155B25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29564886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proofErr w:type="gramStart"/>
            <w:r w:rsidRPr="00D470D3">
              <w:rPr>
                <w:rFonts w:ascii="Berlin Sans FB" w:hAnsi="Berlin Sans FB"/>
              </w:rPr>
              <w:t>½</w:t>
            </w:r>
            <w:proofErr w:type="gramEnd"/>
            <w:r w:rsidRPr="00D470D3">
              <w:rPr>
                <w:rFonts w:ascii="Berlin Sans FB" w:hAnsi="Berlin Sans FB"/>
              </w:rPr>
              <w:t xml:space="preserve"> fond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E290B5A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 w:rsidRPr="00D470D3">
              <w:rPr>
                <w:rFonts w:ascii="Berlin Sans FB" w:hAnsi="Berlin Sans FB"/>
              </w:rPr>
              <w:t>Acrosport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7142" w14:textId="4593A621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</w:rPr>
              <w:t>Handball</w:t>
            </w:r>
          </w:p>
        </w:tc>
        <w:tc>
          <w:tcPr>
            <w:tcW w:w="236" w:type="dxa"/>
            <w:vMerge/>
            <w:shd w:val="clear" w:color="auto" w:fill="auto"/>
          </w:tcPr>
          <w:p w14:paraId="76C9C5DA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6E1AE3" w:rsidRPr="009135A3" w14:paraId="1147CB96" w14:textId="77777777" w:rsidTr="006E1AE3">
        <w:trPr>
          <w:trHeight w:val="281"/>
          <w:jc w:val="center"/>
        </w:trPr>
        <w:tc>
          <w:tcPr>
            <w:tcW w:w="155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4EE5E48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3DA09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031A2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7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ACEDB1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770F9" w14:textId="60B3592B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5D9D8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3280F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49335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FFDDF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14:paraId="16F94BEE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4A51F3" w:rsidRPr="009135A3" w14:paraId="3F162C8A" w14:textId="77777777" w:rsidTr="006E1AE3">
        <w:trPr>
          <w:trHeight w:val="281"/>
          <w:jc w:val="center"/>
        </w:trPr>
        <w:tc>
          <w:tcPr>
            <w:tcW w:w="155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A5A00AD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8B5C1" w14:textId="6503EE26" w:rsidR="006E1AE3" w:rsidRPr="006E1AE3" w:rsidRDefault="006E1AE3" w:rsidP="006E1AE3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mallCaps/>
                <w:sz w:val="20"/>
                <w:szCs w:val="20"/>
              </w:rPr>
              <w:t xml:space="preserve"> explication ci-dessous </w:t>
            </w:r>
          </w:p>
        </w:tc>
        <w:tc>
          <w:tcPr>
            <w:tcW w:w="11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17CD6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EDF01C6" w14:textId="123220D4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</w:t>
            </w:r>
            <w:r w:rsidRPr="00D470D3">
              <w:rPr>
                <w:rFonts w:ascii="Berlin Sans FB" w:hAnsi="Berlin Sans FB"/>
              </w:rPr>
              <w:t>adminton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C53CF36" w14:textId="38E104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64132FE" w14:textId="56C98988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Randonnée</w:t>
            </w:r>
          </w:p>
        </w:tc>
        <w:tc>
          <w:tcPr>
            <w:tcW w:w="236" w:type="dxa"/>
            <w:vMerge/>
            <w:shd w:val="clear" w:color="auto" w:fill="auto"/>
          </w:tcPr>
          <w:p w14:paraId="448EAC65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6E1AE3" w:rsidRPr="009135A3" w14:paraId="68F1E315" w14:textId="77777777" w:rsidTr="006E1AE3">
        <w:trPr>
          <w:trHeight w:val="281"/>
          <w:jc w:val="center"/>
        </w:trPr>
        <w:tc>
          <w:tcPr>
            <w:tcW w:w="1555" w:type="dxa"/>
            <w:vMerge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50B7888B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BFE113E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E83BB5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794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44773D6" w14:textId="477F38F6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338D7E" w14:textId="3D6A729F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7EFD2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794804FB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5AF40C24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829DC3" w14:textId="3C06BE10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14:paraId="4A88663B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4A51F3" w:rsidRPr="009135A3" w14:paraId="7C07C39C" w14:textId="77777777" w:rsidTr="006E1AE3">
        <w:trPr>
          <w:trHeight w:val="281"/>
          <w:jc w:val="center"/>
        </w:trPr>
        <w:tc>
          <w:tcPr>
            <w:tcW w:w="1555" w:type="dxa"/>
            <w:vMerge w:val="restart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2A17F03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  <w:r w:rsidRPr="00D470D3">
              <w:rPr>
                <w:rFonts w:ascii="Berlin Sans FB" w:hAnsi="Berlin Sans FB"/>
                <w:b/>
                <w:smallCaps/>
                <w:sz w:val="52"/>
              </w:rPr>
              <w:t>3</w:t>
            </w:r>
            <w:r w:rsidRPr="00D470D3">
              <w:rPr>
                <w:rFonts w:ascii="Berlin Sans FB" w:hAnsi="Berlin Sans FB"/>
                <w:b/>
                <w:smallCaps/>
                <w:sz w:val="52"/>
                <w:vertAlign w:val="superscript"/>
              </w:rPr>
              <w:t>eme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25C86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 Demi" w:hAnsi="Berlin Sans FB Demi"/>
                <w:smallCaps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184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450A2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4C6030F" w14:textId="03202FE2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Tennis de table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7036BC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Handball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3AF08D6F" w14:textId="53DC9849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Escalade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65B8EE7B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6E1AE3" w:rsidRPr="009135A3" w14:paraId="6E09090E" w14:textId="77777777" w:rsidTr="006E1AE3">
        <w:trPr>
          <w:trHeight w:val="161"/>
          <w:jc w:val="center"/>
        </w:trPr>
        <w:tc>
          <w:tcPr>
            <w:tcW w:w="1555" w:type="dxa"/>
            <w:vMerge/>
            <w:tcBorders>
              <w:left w:val="dotted" w:sz="4" w:space="0" w:color="auto"/>
            </w:tcBorders>
            <w:shd w:val="clear" w:color="auto" w:fill="C2D69B"/>
          </w:tcPr>
          <w:p w14:paraId="50E8328E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76E8473A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16D83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D314BA" w14:textId="13C1A881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F111E" w14:textId="076A2792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074F3" w14:textId="3F06EE7A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B23924D" w14:textId="20A0EBD5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B06FEA" w14:textId="605F1AB9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1C2129E" w14:textId="151967DB" w:rsidR="004A51F3" w:rsidRPr="00D470D3" w:rsidRDefault="006E1AE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236" w:type="dxa"/>
            <w:vMerge/>
          </w:tcPr>
          <w:p w14:paraId="762433D7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4A51F3" w:rsidRPr="009135A3" w14:paraId="39FF02EB" w14:textId="77777777" w:rsidTr="006E1AE3">
        <w:trPr>
          <w:trHeight w:val="326"/>
          <w:jc w:val="center"/>
        </w:trPr>
        <w:tc>
          <w:tcPr>
            <w:tcW w:w="1555" w:type="dxa"/>
            <w:vMerge/>
            <w:tcBorders>
              <w:left w:val="dotted" w:sz="4" w:space="0" w:color="auto"/>
            </w:tcBorders>
            <w:shd w:val="clear" w:color="auto" w:fill="C2D69B"/>
          </w:tcPr>
          <w:p w14:paraId="6BAD4A5B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A7107" w14:textId="367FC0C8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 xml:space="preserve">2h </w:t>
            </w:r>
            <w:r w:rsidR="006E1AE3">
              <w:rPr>
                <w:rFonts w:ascii="Berlin Sans FB Demi" w:hAnsi="Berlin Sans FB Demi"/>
                <w:smallCaps/>
                <w:sz w:val="28"/>
              </w:rPr>
              <w:t>quinzaine</w:t>
            </w:r>
          </w:p>
        </w:tc>
        <w:tc>
          <w:tcPr>
            <w:tcW w:w="11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F1002" w14:textId="77777777" w:rsidR="004A51F3" w:rsidRPr="00D470D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235D6F3" w14:textId="630BDDC4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Acrosport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3E0ED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C58A3DC" w14:textId="77777777" w:rsidR="004A51F3" w:rsidRPr="00D470D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 xml:space="preserve">Base Ball </w:t>
            </w:r>
          </w:p>
        </w:tc>
        <w:tc>
          <w:tcPr>
            <w:tcW w:w="236" w:type="dxa"/>
            <w:vMerge/>
          </w:tcPr>
          <w:p w14:paraId="7A13EC82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6E1AE3" w:rsidRPr="009135A3" w14:paraId="72D828B4" w14:textId="77777777" w:rsidTr="006E1AE3">
        <w:trPr>
          <w:trHeight w:val="103"/>
          <w:jc w:val="center"/>
        </w:trPr>
        <w:tc>
          <w:tcPr>
            <w:tcW w:w="1555" w:type="dxa"/>
            <w:vMerge/>
            <w:tcBorders>
              <w:left w:val="dotted" w:sz="4" w:space="0" w:color="auto"/>
              <w:bottom w:val="single" w:sz="18" w:space="0" w:color="auto"/>
            </w:tcBorders>
            <w:shd w:val="clear" w:color="auto" w:fill="C2D69B"/>
          </w:tcPr>
          <w:p w14:paraId="071FC7C4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C2D69B"/>
          </w:tcPr>
          <w:p w14:paraId="693F6E3C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74F14D" w14:textId="77777777" w:rsidR="004A51F3" w:rsidRPr="009135A3" w:rsidRDefault="004A51F3" w:rsidP="004A51F3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9135A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3E59FA54" w14:textId="3FA3731D" w:rsidR="004A51F3" w:rsidRPr="005D54B7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E53CD0" w14:textId="6221A428" w:rsidR="004A51F3" w:rsidRPr="005D54B7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AB84E" w14:textId="77777777" w:rsidR="004A51F3" w:rsidRPr="005D54B7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305D396A" w14:textId="77777777" w:rsidR="004A51F3" w:rsidRPr="005D54B7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3707060" w14:textId="6EC9009F" w:rsidR="004A51F3" w:rsidRPr="005D54B7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93D6B0" w14:textId="7C83FE8A" w:rsidR="004A51F3" w:rsidRPr="005D54B7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</w:tcPr>
          <w:p w14:paraId="0630B791" w14:textId="77777777" w:rsidR="004A51F3" w:rsidRPr="009135A3" w:rsidRDefault="004A51F3" w:rsidP="004A51F3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</w:tbl>
    <w:p w14:paraId="41C841EB" w14:textId="5947A076" w:rsidR="00F73F12" w:rsidRDefault="00F73F12" w:rsidP="00792BF2"/>
    <w:p w14:paraId="2BE3BD2A" w14:textId="5ADCB61E" w:rsidR="00402BC0" w:rsidRDefault="00402BC0" w:rsidP="008A64BF"/>
    <w:p w14:paraId="60439023" w14:textId="2988EC71" w:rsidR="00402BC0" w:rsidRDefault="00402BC0" w:rsidP="008A64BF">
      <w:r>
        <w:t xml:space="preserve">Selon les installations </w:t>
      </w:r>
      <w:r w:rsidR="00285E3F">
        <w:t>mises à notre disposition</w:t>
      </w:r>
      <w:r>
        <w:t xml:space="preserve">, les activités </w:t>
      </w:r>
      <w:r w:rsidR="004A51F3">
        <w:t xml:space="preserve">peuvent être </w:t>
      </w:r>
      <w:r w:rsidR="00285E3F">
        <w:t>changées</w:t>
      </w:r>
      <w:r w:rsidR="004A51F3">
        <w:t xml:space="preserve"> </w:t>
      </w:r>
      <w:r w:rsidR="006E1AE3">
        <w:t>quelques fois</w:t>
      </w:r>
    </w:p>
    <w:p w14:paraId="7D4C8636" w14:textId="77777777" w:rsidR="006E1AE3" w:rsidRDefault="006E1AE3" w:rsidP="008A64BF"/>
    <w:p w14:paraId="24501748" w14:textId="4A94EA07" w:rsidR="006E1AE3" w:rsidRPr="006E1AE3" w:rsidRDefault="006E1AE3" w:rsidP="006E1AE3">
      <w:pPr>
        <w:tabs>
          <w:tab w:val="left" w:pos="3181"/>
        </w:tabs>
        <w:rPr>
          <w:rFonts w:ascii="Berlin Sans FB" w:hAnsi="Berlin Sans FB"/>
          <w:sz w:val="20"/>
          <w:szCs w:val="20"/>
        </w:rPr>
      </w:pPr>
      <w:r>
        <w:t>En 4</w:t>
      </w:r>
      <w:r w:rsidRPr="006E1AE3">
        <w:rPr>
          <w:vertAlign w:val="superscript"/>
        </w:rPr>
        <w:t>ème</w:t>
      </w:r>
      <w:r>
        <w:t xml:space="preserve">, </w:t>
      </w:r>
      <w:r w:rsidRPr="006E1AE3">
        <w:rPr>
          <w:rFonts w:ascii="Berlin Sans FB" w:hAnsi="Berlin Sans FB"/>
          <w:smallCaps/>
          <w:sz w:val="20"/>
          <w:szCs w:val="20"/>
        </w:rPr>
        <w:t xml:space="preserve">2h </w:t>
      </w:r>
      <w:r w:rsidRPr="006E1AE3">
        <w:rPr>
          <w:rFonts w:ascii="Berlin Sans FB" w:hAnsi="Berlin Sans FB"/>
          <w:sz w:val="20"/>
          <w:szCs w:val="20"/>
        </w:rPr>
        <w:t>quinzaine sur 1 semestre</w:t>
      </w:r>
      <w:r>
        <w:rPr>
          <w:rFonts w:ascii="Berlin Sans FB" w:hAnsi="Berlin Sans FB"/>
          <w:sz w:val="20"/>
          <w:szCs w:val="20"/>
        </w:rPr>
        <w:t xml:space="preserve"> et 1</w:t>
      </w:r>
      <w:r w:rsidRPr="006E1AE3">
        <w:rPr>
          <w:rFonts w:ascii="Berlin Sans FB" w:hAnsi="Berlin Sans FB"/>
          <w:sz w:val="20"/>
          <w:szCs w:val="20"/>
        </w:rPr>
        <w:t>h regroupée en 4 ½ journées sur l’autre semestre</w:t>
      </w:r>
    </w:p>
    <w:p w14:paraId="69E481D5" w14:textId="2F99EAEA" w:rsidR="006E1AE3" w:rsidRDefault="006E1AE3" w:rsidP="008A64BF"/>
    <w:p w14:paraId="245A6267" w14:textId="3A7DD3E6" w:rsidR="00402BC0" w:rsidRDefault="00402BC0" w:rsidP="008A64BF"/>
    <w:p w14:paraId="6DAC2A28" w14:textId="40E81355" w:rsidR="00402BC0" w:rsidRDefault="00402BC0" w:rsidP="008A64BF"/>
    <w:sectPr w:rsidR="00402BC0" w:rsidSect="008A64BF">
      <w:pgSz w:w="16838" w:h="11906" w:orient="landscape"/>
      <w:pgMar w:top="426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77192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BF"/>
    <w:rsid w:val="00285E3F"/>
    <w:rsid w:val="00402BC0"/>
    <w:rsid w:val="00470E13"/>
    <w:rsid w:val="004A51F3"/>
    <w:rsid w:val="006E1AE3"/>
    <w:rsid w:val="00792BF2"/>
    <w:rsid w:val="007C305C"/>
    <w:rsid w:val="008A64BF"/>
    <w:rsid w:val="00965F75"/>
    <w:rsid w:val="00995FEF"/>
    <w:rsid w:val="00C046DA"/>
    <w:rsid w:val="00C2232D"/>
    <w:rsid w:val="00D470D3"/>
    <w:rsid w:val="00F23395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BCD6"/>
  <w15:chartTrackingRefBased/>
  <w15:docId w15:val="{5FDBDC9A-FBF1-488A-8BC8-CCD943F1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gervais</dc:creator>
  <cp:keywords/>
  <dc:description/>
  <cp:lastModifiedBy>sandrine gervais</cp:lastModifiedBy>
  <cp:revision>2</cp:revision>
  <cp:lastPrinted>2022-04-12T20:24:00Z</cp:lastPrinted>
  <dcterms:created xsi:type="dcterms:W3CDTF">2023-10-04T18:54:00Z</dcterms:created>
  <dcterms:modified xsi:type="dcterms:W3CDTF">2023-10-04T18:54:00Z</dcterms:modified>
</cp:coreProperties>
</file>