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9F" w:rsidRPr="005F629F" w:rsidRDefault="005F629F" w:rsidP="00912301">
      <w:pPr>
        <w:spacing w:after="120"/>
        <w:jc w:val="center"/>
        <w:rPr>
          <w:b/>
          <w:sz w:val="28"/>
          <w:szCs w:val="28"/>
        </w:rPr>
      </w:pPr>
      <w:r>
        <w:rPr>
          <w:noProof/>
          <w:sz w:val="12"/>
          <w:lang w:eastAsia="fr-FR"/>
        </w:rPr>
        <mc:AlternateContent>
          <mc:Choice Requires="wps">
            <w:drawing>
              <wp:anchor distT="0" distB="0" distL="114300" distR="114300" simplePos="0" relativeHeight="251666432" behindDoc="0" locked="0" layoutInCell="1" allowOverlap="1" wp14:anchorId="7685E208" wp14:editId="093D3C9E">
                <wp:simplePos x="0" y="0"/>
                <wp:positionH relativeFrom="column">
                  <wp:posOffset>-103505</wp:posOffset>
                </wp:positionH>
                <wp:positionV relativeFrom="paragraph">
                  <wp:posOffset>309784</wp:posOffset>
                </wp:positionV>
                <wp:extent cx="6823075" cy="276046"/>
                <wp:effectExtent l="57150" t="38100" r="73025" b="86360"/>
                <wp:wrapNone/>
                <wp:docPr id="8" name="Rectangle 8"/>
                <wp:cNvGraphicFramePr/>
                <a:graphic xmlns:a="http://schemas.openxmlformats.org/drawingml/2006/main">
                  <a:graphicData uri="http://schemas.microsoft.com/office/word/2010/wordprocessingShape">
                    <wps:wsp>
                      <wps:cNvSpPr/>
                      <wps:spPr>
                        <a:xfrm>
                          <a:off x="0" y="0"/>
                          <a:ext cx="6823075" cy="27604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E1DCE" w:rsidRDefault="00AE1DCE" w:rsidP="005F629F">
                            <w:r>
                              <w:t xml:space="preserve">Nom et Prénom de l’élève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5E208" id="Rectangle 8" o:spid="_x0000_s1026" style="position:absolute;left:0;text-align:left;margin-left:-8.15pt;margin-top:24.4pt;width:537.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" fillcolor="#ffbe86" strokecolor="#f69240">
                <v:fill color2="#ffebdb" rotate="t" angle="180" colors="0 #ffbe86;22938f #ffd0aa;1 #ffebdb" focus="100%" type="gradient"/>
                <v:shadow on="t" color="black" opacity="24903f" origin=",.5" offset="0,.55556mm"/>
                <v:textbox>
                  <w:txbxContent>
                    <w:p w:rsidR="00AE1DCE" w:rsidRDefault="00AE1DCE" w:rsidP="005F629F">
                      <w:r>
                        <w:t xml:space="preserve">Nom et Prénom de l’élève : </w:t>
                      </w:r>
                    </w:p>
                  </w:txbxContent>
                </v:textbox>
              </v:rect>
            </w:pict>
          </mc:Fallback>
        </mc:AlternateContent>
      </w:r>
      <w:r w:rsidR="00912301" w:rsidRPr="005F629F">
        <w:rPr>
          <w:b/>
          <w:sz w:val="28"/>
          <w:szCs w:val="28"/>
        </w:rPr>
        <w:t>FICHE RAPPELS VIE SCOLAIRE</w:t>
      </w:r>
      <w:r w:rsidRPr="005F629F">
        <w:rPr>
          <w:b/>
          <w:sz w:val="28"/>
          <w:szCs w:val="28"/>
        </w:rPr>
        <w:t> </w:t>
      </w:r>
    </w:p>
    <w:p w:rsidR="005F629F" w:rsidRDefault="005F629F" w:rsidP="00912301">
      <w:pPr>
        <w:spacing w:after="120"/>
        <w:rPr>
          <w:sz w:val="20"/>
        </w:rPr>
      </w:pPr>
    </w:p>
    <w:p w:rsidR="005F629F" w:rsidRPr="005F629F" w:rsidRDefault="005F629F" w:rsidP="00912301">
      <w:pPr>
        <w:spacing w:after="120"/>
        <w:rPr>
          <w:sz w:val="2"/>
        </w:rPr>
      </w:pPr>
    </w:p>
    <w:p w:rsidR="00912301" w:rsidRPr="006021B0" w:rsidRDefault="00912301" w:rsidP="00912301">
      <w:pPr>
        <w:spacing w:after="120"/>
        <w:rPr>
          <w:b/>
          <w:sz w:val="20"/>
        </w:rPr>
      </w:pPr>
      <w:r w:rsidRPr="006021B0">
        <w:rPr>
          <w:sz w:val="20"/>
        </w:rPr>
        <w:t>Les documents et cha</w:t>
      </w:r>
      <w:r>
        <w:rPr>
          <w:sz w:val="20"/>
        </w:rPr>
        <w:t>rtes officiels du lycée sont accessibles</w:t>
      </w:r>
      <w:r w:rsidRPr="006021B0">
        <w:rPr>
          <w:sz w:val="20"/>
        </w:rPr>
        <w:t xml:space="preserve"> sur le site du lycée JEAN JOLY et </w:t>
      </w:r>
      <w:r w:rsidRPr="006021B0">
        <w:rPr>
          <w:b/>
          <w:sz w:val="20"/>
        </w:rPr>
        <w:t xml:space="preserve">l’inscription vaut  notamment adhésion au RI et aux chartes du lycée (laïcité, informatique…).  </w:t>
      </w:r>
    </w:p>
    <w:p w:rsidR="00912301" w:rsidRPr="006021B0" w:rsidRDefault="00912301" w:rsidP="00912301">
      <w:pPr>
        <w:spacing w:after="120"/>
        <w:ind w:left="4248" w:firstLine="708"/>
        <w:rPr>
          <w:sz w:val="20"/>
        </w:rPr>
      </w:pPr>
      <w:r w:rsidRPr="006021B0">
        <w:rPr>
          <w:noProof/>
          <w:sz w:val="20"/>
          <w:lang w:eastAsia="fr-FR"/>
        </w:rPr>
        <mc:AlternateContent>
          <mc:Choice Requires="wps">
            <w:drawing>
              <wp:anchor distT="0" distB="0" distL="114300" distR="114300" simplePos="0" relativeHeight="251659264" behindDoc="0" locked="0" layoutInCell="1" allowOverlap="1" wp14:anchorId="66840D72" wp14:editId="7304C912">
                <wp:simplePos x="0" y="0"/>
                <wp:positionH relativeFrom="column">
                  <wp:posOffset>-8255</wp:posOffset>
                </wp:positionH>
                <wp:positionV relativeFrom="paragraph">
                  <wp:posOffset>123813</wp:posOffset>
                </wp:positionV>
                <wp:extent cx="673417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67341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C289868"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9.75pt" to="52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" strokecolor="#4a7ebb"/>
            </w:pict>
          </mc:Fallback>
        </mc:AlternateContent>
      </w:r>
    </w:p>
    <w:p w:rsidR="00912301" w:rsidRDefault="00912301" w:rsidP="00912301">
      <w:pPr>
        <w:spacing w:after="120"/>
        <w:rPr>
          <w:sz w:val="20"/>
        </w:rPr>
      </w:pPr>
      <w:r w:rsidRPr="006021B0">
        <w:rPr>
          <w:sz w:val="20"/>
        </w:rPr>
        <w:t>L’outil numérique</w:t>
      </w:r>
      <w:r>
        <w:rPr>
          <w:b/>
          <w:sz w:val="20"/>
        </w:rPr>
        <w:t xml:space="preserve"> PRONOTE</w:t>
      </w:r>
      <w:r w:rsidRPr="006021B0">
        <w:rPr>
          <w:b/>
          <w:sz w:val="20"/>
        </w:rPr>
        <w:t xml:space="preserve"> est le moyen de communication officielle</w:t>
      </w:r>
      <w:r w:rsidRPr="006021B0">
        <w:rPr>
          <w:sz w:val="20"/>
        </w:rPr>
        <w:t xml:space="preserve"> pour tous les aspects de la scolarité de votre enfant. </w:t>
      </w:r>
    </w:p>
    <w:p w:rsidR="00912301" w:rsidRPr="005F629F" w:rsidRDefault="00912301" w:rsidP="00912301">
      <w:pPr>
        <w:spacing w:after="120"/>
        <w:rPr>
          <w:b/>
          <w:i/>
          <w:color w:val="FF0000"/>
          <w:sz w:val="18"/>
          <w:u w:val="single"/>
        </w:rPr>
      </w:pPr>
      <w:r w:rsidRPr="005F629F">
        <w:rPr>
          <w:b/>
          <w:i/>
          <w:color w:val="FF0000"/>
          <w:sz w:val="20"/>
          <w:u w:val="single"/>
        </w:rPr>
        <w:t>Cochez</w:t>
      </w:r>
      <w:r w:rsidR="005F629F">
        <w:rPr>
          <w:b/>
          <w:i/>
          <w:color w:val="FF0000"/>
          <w:sz w:val="20"/>
          <w:u w:val="single"/>
        </w:rPr>
        <w:t xml:space="preserve"> l’une </w:t>
      </w:r>
      <w:r w:rsidRPr="005F629F">
        <w:rPr>
          <w:b/>
          <w:i/>
          <w:color w:val="FF0000"/>
          <w:sz w:val="20"/>
          <w:u w:val="single"/>
        </w:rPr>
        <w:t xml:space="preserve"> des cases :</w:t>
      </w:r>
    </w:p>
    <w:p w:rsidR="00912301" w:rsidRPr="005F629F" w:rsidRDefault="00912301" w:rsidP="00912301">
      <w:pPr>
        <w:pStyle w:val="Paragraphedeliste"/>
        <w:numPr>
          <w:ilvl w:val="0"/>
          <w:numId w:val="1"/>
        </w:numPr>
        <w:spacing w:after="120"/>
        <w:rPr>
          <w:b/>
          <w:color w:val="000000" w:themeColor="text1"/>
          <w:sz w:val="20"/>
        </w:rPr>
      </w:pPr>
      <w:r w:rsidRPr="005F629F">
        <w:rPr>
          <w:b/>
          <w:color w:val="000000" w:themeColor="text1"/>
          <w:sz w:val="20"/>
        </w:rPr>
        <w:t xml:space="preserve">Je maîtrise PRONOTE et ne souhaite pas d’assistance  </w:t>
      </w:r>
    </w:p>
    <w:p w:rsidR="00912301" w:rsidRPr="005F629F" w:rsidRDefault="00912301" w:rsidP="00912301">
      <w:pPr>
        <w:pStyle w:val="Paragraphedeliste"/>
        <w:numPr>
          <w:ilvl w:val="0"/>
          <w:numId w:val="1"/>
        </w:numPr>
        <w:spacing w:after="120"/>
        <w:rPr>
          <w:b/>
          <w:color w:val="000000" w:themeColor="text1"/>
          <w:sz w:val="20"/>
        </w:rPr>
      </w:pPr>
      <w:r w:rsidRPr="005F629F">
        <w:rPr>
          <w:b/>
          <w:color w:val="000000" w:themeColor="text1"/>
          <w:sz w:val="20"/>
        </w:rPr>
        <w:t xml:space="preserve">Je souhaite une formation pour maîtriser l’outil PRONOTE.  (la vie scolaire me contactera pour programmer un café des parents)  </w:t>
      </w:r>
    </w:p>
    <w:p w:rsidR="00912301" w:rsidRPr="00BA505A" w:rsidRDefault="00912301" w:rsidP="00912301">
      <w:pPr>
        <w:pStyle w:val="Paragraphedeliste"/>
        <w:spacing w:after="120"/>
        <w:rPr>
          <w:sz w:val="20"/>
        </w:rPr>
      </w:pPr>
      <w:r w:rsidRPr="006021B0">
        <w:rPr>
          <w:noProof/>
          <w:lang w:eastAsia="fr-FR"/>
        </w:rPr>
        <mc:AlternateContent>
          <mc:Choice Requires="wps">
            <w:drawing>
              <wp:anchor distT="0" distB="0" distL="114300" distR="114300" simplePos="0" relativeHeight="251660288" behindDoc="0" locked="0" layoutInCell="1" allowOverlap="1" wp14:anchorId="19A29EA5" wp14:editId="0EACD106">
                <wp:simplePos x="0" y="0"/>
                <wp:positionH relativeFrom="column">
                  <wp:posOffset>-5715</wp:posOffset>
                </wp:positionH>
                <wp:positionV relativeFrom="paragraph">
                  <wp:posOffset>93333</wp:posOffset>
                </wp:positionV>
                <wp:extent cx="6734175" cy="0"/>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67341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8C6A81D" id="Connecteur droit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7.35pt" to="529.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" strokecolor="#4a7ebb"/>
            </w:pict>
          </mc:Fallback>
        </mc:AlternateContent>
      </w:r>
    </w:p>
    <w:p w:rsidR="00912301" w:rsidRPr="006021B0" w:rsidRDefault="00912301" w:rsidP="00912301">
      <w:pPr>
        <w:spacing w:after="120"/>
        <w:rPr>
          <w:b/>
          <w:sz w:val="20"/>
        </w:rPr>
      </w:pPr>
      <w:r w:rsidRPr="006021B0">
        <w:rPr>
          <w:b/>
          <w:sz w:val="20"/>
        </w:rPr>
        <w:t xml:space="preserve">Persévérance scolaire : </w:t>
      </w:r>
    </w:p>
    <w:p w:rsidR="00912301" w:rsidRPr="006021B0" w:rsidRDefault="00912301" w:rsidP="00912301">
      <w:pPr>
        <w:spacing w:after="120"/>
        <w:rPr>
          <w:sz w:val="20"/>
        </w:rPr>
      </w:pPr>
      <w:r w:rsidRPr="006021B0">
        <w:rPr>
          <w:sz w:val="20"/>
        </w:rPr>
        <w:t xml:space="preserve">Absences d’élèves en cours de journée : quelques parents autorisent leur enfant à quitter le lycée juste après les récréations du matin ou de l’après- midi pour des raisons médicales ou familiales. Il est impératif que les parents informent le service vie scolaire de cette situation, afin que l’absence de l’élève soit précisée notamment à l’équipe pédagogique. </w:t>
      </w:r>
    </w:p>
    <w:p w:rsidR="00912301" w:rsidRPr="006021B0" w:rsidRDefault="00912301" w:rsidP="00912301">
      <w:pPr>
        <w:spacing w:after="120"/>
        <w:rPr>
          <w:sz w:val="20"/>
        </w:rPr>
      </w:pPr>
      <w:r w:rsidRPr="006021B0">
        <w:rPr>
          <w:sz w:val="20"/>
        </w:rPr>
        <w:t xml:space="preserve">Un élève malade ne doit pas quitter le lycée sans autorisation du service infirmerie ou d’un CPE. </w:t>
      </w:r>
    </w:p>
    <w:p w:rsidR="00912301" w:rsidRPr="006021B0" w:rsidRDefault="00912301" w:rsidP="00912301">
      <w:pPr>
        <w:spacing w:after="120"/>
        <w:rPr>
          <w:sz w:val="20"/>
        </w:rPr>
      </w:pPr>
      <w:r>
        <w:rPr>
          <w:sz w:val="20"/>
        </w:rPr>
        <w:t>Toutes les</w:t>
      </w:r>
      <w:r w:rsidRPr="006021B0">
        <w:rPr>
          <w:sz w:val="20"/>
        </w:rPr>
        <w:t xml:space="preserve"> absences  et notamment celles qui sont non justifiées par la famille sont  portées sur le bulletin semestriel</w:t>
      </w:r>
      <w:r>
        <w:rPr>
          <w:sz w:val="20"/>
        </w:rPr>
        <w:t>.</w:t>
      </w:r>
      <w:r w:rsidRPr="006021B0">
        <w:rPr>
          <w:sz w:val="20"/>
        </w:rPr>
        <w:t xml:space="preserve"> </w:t>
      </w:r>
      <w:r>
        <w:rPr>
          <w:sz w:val="20"/>
        </w:rPr>
        <w:t>A noter que l</w:t>
      </w:r>
      <w:r w:rsidRPr="006021B0">
        <w:rPr>
          <w:sz w:val="20"/>
        </w:rPr>
        <w:t xml:space="preserve">es bulletins scolaires sont des documents demandés pour toute procédure d’orientation (passerelle, parcours sup…). </w:t>
      </w:r>
    </w:p>
    <w:p w:rsidR="00912301" w:rsidRPr="001C1F24" w:rsidRDefault="00912301" w:rsidP="00912301">
      <w:pPr>
        <w:spacing w:after="120"/>
        <w:rPr>
          <w:sz w:val="20"/>
        </w:rPr>
      </w:pPr>
      <w:r w:rsidRPr="001C1F24">
        <w:rPr>
          <w:sz w:val="20"/>
          <w:highlight w:val="yellow"/>
        </w:rPr>
        <w:t xml:space="preserve">Lorsque le </w:t>
      </w:r>
      <w:r w:rsidRPr="001C1F24">
        <w:rPr>
          <w:b/>
          <w:sz w:val="20"/>
          <w:highlight w:val="yellow"/>
        </w:rPr>
        <w:t>nombre d’absences injustifiées par les représe</w:t>
      </w:r>
      <w:r w:rsidR="00F62E56">
        <w:rPr>
          <w:b/>
          <w:sz w:val="20"/>
          <w:highlight w:val="yellow"/>
        </w:rPr>
        <w:t xml:space="preserve">ntants légaux dépassent 15 </w:t>
      </w:r>
      <w:r w:rsidRPr="001C1F24">
        <w:rPr>
          <w:b/>
          <w:sz w:val="20"/>
          <w:highlight w:val="yellow"/>
        </w:rPr>
        <w:t>journées cumulées</w:t>
      </w:r>
      <w:r w:rsidRPr="001C1F24">
        <w:rPr>
          <w:sz w:val="20"/>
          <w:highlight w:val="yellow"/>
        </w:rPr>
        <w:t xml:space="preserve"> </w:t>
      </w:r>
      <w:r w:rsidR="00F62E56">
        <w:rPr>
          <w:sz w:val="20"/>
          <w:highlight w:val="yellow"/>
        </w:rPr>
        <w:t>depuis le début de l’année</w:t>
      </w:r>
      <w:r w:rsidRPr="001C1F24">
        <w:rPr>
          <w:sz w:val="20"/>
          <w:highlight w:val="yellow"/>
        </w:rPr>
        <w:t xml:space="preserve">, </w:t>
      </w:r>
      <w:r w:rsidR="0069347A">
        <w:rPr>
          <w:sz w:val="20"/>
          <w:highlight w:val="yellow"/>
        </w:rPr>
        <w:t xml:space="preserve">une </w:t>
      </w:r>
      <w:r w:rsidR="00F62E56">
        <w:rPr>
          <w:sz w:val="20"/>
          <w:highlight w:val="yellow"/>
        </w:rPr>
        <w:t>retenue sur</w:t>
      </w:r>
      <w:r w:rsidR="0069347A">
        <w:rPr>
          <w:sz w:val="20"/>
          <w:highlight w:val="yellow"/>
        </w:rPr>
        <w:t xml:space="preserve"> </w:t>
      </w:r>
      <w:r w:rsidR="00F62E56">
        <w:rPr>
          <w:sz w:val="20"/>
          <w:highlight w:val="yellow"/>
        </w:rPr>
        <w:t>le paiement de la</w:t>
      </w:r>
      <w:r w:rsidRPr="001C1F24">
        <w:rPr>
          <w:sz w:val="20"/>
          <w:highlight w:val="yellow"/>
        </w:rPr>
        <w:t xml:space="preserve"> bourse sera effectuée</w:t>
      </w:r>
      <w:r w:rsidR="0069347A" w:rsidRPr="0069347A">
        <w:rPr>
          <w:sz w:val="20"/>
          <w:highlight w:val="yellow"/>
        </w:rPr>
        <w:t>. Ensuite toute nouvelle absence même d’une journée entraînera la retenue</w:t>
      </w:r>
      <w:r w:rsidR="001C1F24" w:rsidRPr="0069347A">
        <w:rPr>
          <w:sz w:val="20"/>
          <w:highlight w:val="yellow"/>
        </w:rPr>
        <w:t xml:space="preserve"> </w:t>
      </w:r>
      <w:r w:rsidR="0069347A" w:rsidRPr="0069347A">
        <w:rPr>
          <w:sz w:val="20"/>
          <w:highlight w:val="yellow"/>
        </w:rPr>
        <w:t xml:space="preserve">sur le montant trimestriel de la </w:t>
      </w:r>
      <w:proofErr w:type="gramStart"/>
      <w:r w:rsidR="0069347A" w:rsidRPr="0069347A">
        <w:rPr>
          <w:sz w:val="20"/>
          <w:highlight w:val="yellow"/>
        </w:rPr>
        <w:t>bourse.</w:t>
      </w:r>
      <w:r w:rsidR="001C1F24" w:rsidRPr="0069347A">
        <w:rPr>
          <w:color w:val="FF0000"/>
          <w:sz w:val="20"/>
          <w:highlight w:val="yellow"/>
        </w:rPr>
        <w:t>(</w:t>
      </w:r>
      <w:proofErr w:type="gramEnd"/>
      <w:r w:rsidR="001C1F24" w:rsidRPr="0069347A">
        <w:rPr>
          <w:color w:val="FF0000"/>
          <w:sz w:val="20"/>
          <w:highlight w:val="yellow"/>
        </w:rPr>
        <w:t>voir avec Joëlle)</w:t>
      </w:r>
      <w:bookmarkStart w:id="0" w:name="_GoBack"/>
      <w:bookmarkEnd w:id="0"/>
    </w:p>
    <w:p w:rsidR="00912301" w:rsidRPr="006021B0" w:rsidRDefault="00912301" w:rsidP="00912301">
      <w:pPr>
        <w:spacing w:after="120"/>
        <w:ind w:left="4248" w:firstLine="708"/>
        <w:rPr>
          <w:sz w:val="20"/>
        </w:rPr>
      </w:pPr>
      <w:r w:rsidRPr="006021B0">
        <w:rPr>
          <w:noProof/>
          <w:sz w:val="20"/>
          <w:lang w:eastAsia="fr-FR"/>
        </w:rPr>
        <mc:AlternateContent>
          <mc:Choice Requires="wps">
            <w:drawing>
              <wp:anchor distT="0" distB="0" distL="114300" distR="114300" simplePos="0" relativeHeight="251661312" behindDoc="0" locked="0" layoutInCell="1" allowOverlap="1" wp14:anchorId="79405A1C" wp14:editId="34CDD0E5">
                <wp:simplePos x="0" y="0"/>
                <wp:positionH relativeFrom="column">
                  <wp:posOffset>-9525</wp:posOffset>
                </wp:positionH>
                <wp:positionV relativeFrom="paragraph">
                  <wp:posOffset>114443</wp:posOffset>
                </wp:positionV>
                <wp:extent cx="6734175" cy="0"/>
                <wp:effectExtent l="0" t="0" r="9525" b="19050"/>
                <wp:wrapNone/>
                <wp:docPr id="3" name="Connecteur droit 3"/>
                <wp:cNvGraphicFramePr/>
                <a:graphic xmlns:a="http://schemas.openxmlformats.org/drawingml/2006/main">
                  <a:graphicData uri="http://schemas.microsoft.com/office/word/2010/wordprocessingShape">
                    <wps:wsp>
                      <wps:cNvCnPr/>
                      <wps:spPr>
                        <a:xfrm>
                          <a:off x="0" y="0"/>
                          <a:ext cx="67341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E820F9E" id="Connecteur droit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pt" to="5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" strokecolor="#4a7ebb"/>
            </w:pict>
          </mc:Fallback>
        </mc:AlternateContent>
      </w:r>
    </w:p>
    <w:p w:rsidR="00912301" w:rsidRPr="006021B0" w:rsidRDefault="00912301" w:rsidP="00912301">
      <w:pPr>
        <w:spacing w:after="120"/>
        <w:rPr>
          <w:b/>
          <w:sz w:val="20"/>
        </w:rPr>
      </w:pPr>
      <w:r w:rsidRPr="006021B0">
        <w:rPr>
          <w:b/>
          <w:sz w:val="20"/>
        </w:rPr>
        <w:t>Les tenues des élèves</w:t>
      </w:r>
    </w:p>
    <w:p w:rsidR="00912301" w:rsidRPr="006021B0" w:rsidRDefault="00912301" w:rsidP="00912301">
      <w:pPr>
        <w:spacing w:after="120"/>
        <w:rPr>
          <w:sz w:val="20"/>
        </w:rPr>
      </w:pPr>
      <w:r>
        <w:rPr>
          <w:sz w:val="20"/>
        </w:rPr>
        <w:t>Le règlement intérieur prévoit que, l</w:t>
      </w:r>
      <w:r w:rsidRPr="006021B0">
        <w:rPr>
          <w:sz w:val="20"/>
        </w:rPr>
        <w:t>’élève doit avoir une tenue correcte, décente et appropriée à la fréquentation d’un établissement scolaire.  Le port de signes par lequel un élève manifeste ostensiblement  une appartenance religieuse est interdit</w:t>
      </w:r>
      <w:r>
        <w:rPr>
          <w:sz w:val="20"/>
        </w:rPr>
        <w:t xml:space="preserve">. </w:t>
      </w:r>
    </w:p>
    <w:p w:rsidR="00912301" w:rsidRPr="006021B0" w:rsidRDefault="00912301" w:rsidP="00912301">
      <w:pPr>
        <w:spacing w:after="120"/>
        <w:rPr>
          <w:sz w:val="20"/>
        </w:rPr>
      </w:pPr>
      <w:r w:rsidRPr="006021B0">
        <w:rPr>
          <w:sz w:val="20"/>
        </w:rPr>
        <w:t>En grande majorité, les élèves respectent ces consignes citoyennes. Seuls quelques-uns dérogent à la règle (petite croix portée au cou ou à l’oreille, croc top,  tenue décolletée, dos nus, mini short…). Le personnel encadrant, notamment CPE, enseignants, AED… qui  constate cette attitude inappropriée,  échange avec l’élève sur l’irrespect du règlement intérieur. En cas de récidive, l’élève sera amené à faire un travail de réflexion sur les exigences d</w:t>
      </w:r>
      <w:r>
        <w:rPr>
          <w:sz w:val="20"/>
        </w:rPr>
        <w:t>u lycée en ce domaine. En cas de</w:t>
      </w:r>
      <w:r w:rsidRPr="006021B0">
        <w:rPr>
          <w:sz w:val="20"/>
        </w:rPr>
        <w:t xml:space="preserve"> désaccord persistant, une discussion avec les repr</w:t>
      </w:r>
      <w:r>
        <w:rPr>
          <w:sz w:val="20"/>
        </w:rPr>
        <w:t>ésentants légaux sera organisée et des sanctions pourront être prononcées</w:t>
      </w:r>
      <w:r w:rsidRPr="006021B0">
        <w:rPr>
          <w:sz w:val="20"/>
        </w:rPr>
        <w:t>.</w:t>
      </w:r>
    </w:p>
    <w:p w:rsidR="00912301" w:rsidRPr="006021B0" w:rsidRDefault="00912301" w:rsidP="00912301">
      <w:pPr>
        <w:spacing w:after="120"/>
        <w:ind w:left="4248" w:firstLine="708"/>
        <w:rPr>
          <w:sz w:val="20"/>
        </w:rPr>
      </w:pPr>
      <w:r w:rsidRPr="006021B0">
        <w:rPr>
          <w:noProof/>
          <w:sz w:val="20"/>
          <w:lang w:eastAsia="fr-FR"/>
        </w:rPr>
        <mc:AlternateContent>
          <mc:Choice Requires="wps">
            <w:drawing>
              <wp:anchor distT="0" distB="0" distL="114300" distR="114300" simplePos="0" relativeHeight="251662336" behindDoc="0" locked="0" layoutInCell="1" allowOverlap="1" wp14:anchorId="6781EBBA" wp14:editId="7E3D369A">
                <wp:simplePos x="0" y="0"/>
                <wp:positionH relativeFrom="column">
                  <wp:posOffset>-7356</wp:posOffset>
                </wp:positionH>
                <wp:positionV relativeFrom="paragraph">
                  <wp:posOffset>93596</wp:posOffset>
                </wp:positionV>
                <wp:extent cx="673417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67341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3F305E5" id="Connecteur droit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7.35pt" to="529.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" strokecolor="#4a7ebb"/>
            </w:pict>
          </mc:Fallback>
        </mc:AlternateContent>
      </w:r>
    </w:p>
    <w:p w:rsidR="00912301" w:rsidRPr="006021B0" w:rsidRDefault="00912301" w:rsidP="00912301">
      <w:pPr>
        <w:spacing w:after="120"/>
        <w:rPr>
          <w:b/>
          <w:sz w:val="20"/>
        </w:rPr>
      </w:pPr>
      <w:r w:rsidRPr="006021B0">
        <w:rPr>
          <w:b/>
          <w:sz w:val="20"/>
        </w:rPr>
        <w:t xml:space="preserve">Les retards </w:t>
      </w:r>
    </w:p>
    <w:p w:rsidR="00912301" w:rsidRPr="006021B0" w:rsidRDefault="00912301" w:rsidP="00912301">
      <w:pPr>
        <w:spacing w:after="120"/>
        <w:rPr>
          <w:sz w:val="20"/>
        </w:rPr>
      </w:pPr>
      <w:r w:rsidRPr="006021B0">
        <w:rPr>
          <w:sz w:val="20"/>
        </w:rPr>
        <w:t xml:space="preserve">Le règlement intérieur prévoit  que les retards ne pourront être </w:t>
      </w:r>
      <w:r w:rsidRPr="006021B0">
        <w:rPr>
          <w:b/>
          <w:sz w:val="20"/>
        </w:rPr>
        <w:t>qu’exceptionnels et justifiés</w:t>
      </w:r>
      <w:r w:rsidRPr="006021B0">
        <w:rPr>
          <w:sz w:val="20"/>
        </w:rPr>
        <w:t>. En cas de retards abusifs, l’élève devra faire un travail de réflexion sur 1h libre afin de revoir son comportement.</w:t>
      </w:r>
    </w:p>
    <w:p w:rsidR="00912301" w:rsidRPr="006021B0" w:rsidRDefault="00912301" w:rsidP="00912301">
      <w:pPr>
        <w:spacing w:after="120"/>
        <w:ind w:left="4248" w:firstLine="708"/>
        <w:rPr>
          <w:sz w:val="20"/>
        </w:rPr>
      </w:pPr>
      <w:r w:rsidRPr="006021B0">
        <w:rPr>
          <w:noProof/>
          <w:sz w:val="20"/>
          <w:lang w:eastAsia="fr-FR"/>
        </w:rPr>
        <mc:AlternateContent>
          <mc:Choice Requires="wps">
            <w:drawing>
              <wp:anchor distT="0" distB="0" distL="114300" distR="114300" simplePos="0" relativeHeight="251663360" behindDoc="0" locked="0" layoutInCell="1" allowOverlap="1" wp14:anchorId="0D64B1B4" wp14:editId="6B01EE53">
                <wp:simplePos x="0" y="0"/>
                <wp:positionH relativeFrom="column">
                  <wp:posOffset>-6086</wp:posOffset>
                </wp:positionH>
                <wp:positionV relativeFrom="paragraph">
                  <wp:posOffset>115294</wp:posOffset>
                </wp:positionV>
                <wp:extent cx="673417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67341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633E030" id="Connecteur droit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9.1pt" to="52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" strokecolor="#4a7ebb"/>
            </w:pict>
          </mc:Fallback>
        </mc:AlternateContent>
      </w:r>
    </w:p>
    <w:p w:rsidR="00912301" w:rsidRPr="006021B0" w:rsidRDefault="00912301" w:rsidP="00912301">
      <w:pPr>
        <w:spacing w:after="120"/>
        <w:rPr>
          <w:b/>
          <w:sz w:val="20"/>
        </w:rPr>
      </w:pPr>
      <w:r w:rsidRPr="006021B0">
        <w:rPr>
          <w:b/>
          <w:sz w:val="20"/>
        </w:rPr>
        <w:t xml:space="preserve">Les 2 roues – utilisation de l’espace 2 roues </w:t>
      </w:r>
    </w:p>
    <w:p w:rsidR="00912301" w:rsidRPr="006021B0" w:rsidRDefault="00912301" w:rsidP="00912301">
      <w:pPr>
        <w:spacing w:after="120"/>
        <w:rPr>
          <w:sz w:val="20"/>
        </w:rPr>
      </w:pPr>
      <w:r w:rsidRPr="006021B0">
        <w:rPr>
          <w:sz w:val="20"/>
        </w:rPr>
        <w:t>Le règlement intérieur prévoit</w:t>
      </w:r>
      <w:r>
        <w:rPr>
          <w:sz w:val="20"/>
        </w:rPr>
        <w:t xml:space="preserve"> que : « </w:t>
      </w:r>
      <w:r w:rsidRPr="006021B0">
        <w:rPr>
          <w:sz w:val="20"/>
        </w:rPr>
        <w:t xml:space="preserve">Les conducteurs de deux-roues doivent pousser leur véhicule dès leur entrée à l’intérieur de l’établissement ». </w:t>
      </w:r>
      <w:r w:rsidRPr="001C1F24">
        <w:rPr>
          <w:sz w:val="20"/>
          <w:highlight w:val="yellow"/>
        </w:rPr>
        <w:t xml:space="preserve">Une tolérance jusqu’à 7h10 est accordée par La </w:t>
      </w:r>
      <w:proofErr w:type="gramStart"/>
      <w:r w:rsidRPr="001C1F24">
        <w:rPr>
          <w:sz w:val="20"/>
          <w:highlight w:val="yellow"/>
        </w:rPr>
        <w:t>Direction</w:t>
      </w:r>
      <w:r w:rsidRPr="006021B0">
        <w:rPr>
          <w:sz w:val="20"/>
        </w:rPr>
        <w:t>.</w:t>
      </w:r>
      <w:r w:rsidR="001C1F24" w:rsidRPr="001C1F24">
        <w:rPr>
          <w:color w:val="FF0000"/>
          <w:sz w:val="20"/>
        </w:rPr>
        <w:t>(</w:t>
      </w:r>
      <w:proofErr w:type="gramEnd"/>
      <w:r w:rsidR="001C1F24" w:rsidRPr="001C1F24">
        <w:rPr>
          <w:color w:val="FF0000"/>
          <w:sz w:val="20"/>
        </w:rPr>
        <w:t>à supprimer ?)</w:t>
      </w:r>
    </w:p>
    <w:p w:rsidR="00912301" w:rsidRPr="006021B0" w:rsidRDefault="00912301" w:rsidP="00912301">
      <w:pPr>
        <w:spacing w:after="120"/>
        <w:rPr>
          <w:sz w:val="20"/>
        </w:rPr>
      </w:pPr>
      <w:r>
        <w:rPr>
          <w:sz w:val="20"/>
        </w:rPr>
        <w:t>L</w:t>
      </w:r>
      <w:r w:rsidRPr="006021B0">
        <w:rPr>
          <w:sz w:val="20"/>
        </w:rPr>
        <w:t xml:space="preserve">e règlement </w:t>
      </w:r>
      <w:r>
        <w:rPr>
          <w:sz w:val="20"/>
        </w:rPr>
        <w:t xml:space="preserve">intérieur </w:t>
      </w:r>
      <w:r w:rsidRPr="006021B0">
        <w:rPr>
          <w:sz w:val="20"/>
        </w:rPr>
        <w:t xml:space="preserve">prévoit </w:t>
      </w:r>
      <w:r>
        <w:rPr>
          <w:sz w:val="20"/>
        </w:rPr>
        <w:t>également « I</w:t>
      </w:r>
      <w:r w:rsidRPr="006021B0">
        <w:rPr>
          <w:sz w:val="20"/>
        </w:rPr>
        <w:t>l appartient au propriétaire du deux-roues de munir son engin d’un dispositif antivol » « le lycée dégage toute responsabilité en cas de vol ou de dégradation »</w:t>
      </w:r>
    </w:p>
    <w:p w:rsidR="00912301" w:rsidRPr="005F629F" w:rsidRDefault="005F629F" w:rsidP="00912301">
      <w:pPr>
        <w:spacing w:after="120"/>
        <w:rPr>
          <w:sz w:val="12"/>
        </w:rPr>
      </w:pPr>
      <w:r>
        <w:rPr>
          <w:noProof/>
          <w:sz w:val="12"/>
          <w:lang w:eastAsia="fr-FR"/>
        </w:rPr>
        <mc:AlternateContent>
          <mc:Choice Requires="wps">
            <w:drawing>
              <wp:anchor distT="0" distB="0" distL="114300" distR="114300" simplePos="0" relativeHeight="251664384" behindDoc="0" locked="0" layoutInCell="1" allowOverlap="1">
                <wp:simplePos x="0" y="0"/>
                <wp:positionH relativeFrom="column">
                  <wp:posOffset>-8626</wp:posOffset>
                </wp:positionH>
                <wp:positionV relativeFrom="paragraph">
                  <wp:posOffset>57090</wp:posOffset>
                </wp:positionV>
                <wp:extent cx="6823494" cy="923027"/>
                <wp:effectExtent l="57150" t="38100" r="73025" b="86995"/>
                <wp:wrapNone/>
                <wp:docPr id="7" name="Rectangle 7"/>
                <wp:cNvGraphicFramePr/>
                <a:graphic xmlns:a="http://schemas.openxmlformats.org/drawingml/2006/main">
                  <a:graphicData uri="http://schemas.microsoft.com/office/word/2010/wordprocessingShape">
                    <wps:wsp>
                      <wps:cNvSpPr/>
                      <wps:spPr>
                        <a:xfrm>
                          <a:off x="0" y="0"/>
                          <a:ext cx="6823494" cy="923027"/>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AE1DCE" w:rsidRPr="005F629F" w:rsidRDefault="00AE1DCE" w:rsidP="005F629F">
                            <w:pPr>
                              <w:tabs>
                                <w:tab w:val="left" w:leader="dot" w:pos="6804"/>
                              </w:tabs>
                              <w:spacing w:after="120"/>
                              <w:rPr>
                                <w:b/>
                                <w:sz w:val="20"/>
                              </w:rPr>
                            </w:pPr>
                            <w:r w:rsidRPr="005F629F">
                              <w:rPr>
                                <w:b/>
                                <w:sz w:val="20"/>
                              </w:rPr>
                              <w:t>Lu et pris connaissance de la totalité du document, le :</w:t>
                            </w:r>
                            <w:r w:rsidRPr="005F629F">
                              <w:rPr>
                                <w:b/>
                                <w:sz w:val="20"/>
                              </w:rPr>
                              <w:tab/>
                            </w:r>
                          </w:p>
                          <w:p w:rsidR="00AE1DCE" w:rsidRPr="005F629F" w:rsidRDefault="00AE1DCE" w:rsidP="005F629F">
                            <w:pPr>
                              <w:tabs>
                                <w:tab w:val="left" w:leader="dot" w:pos="6804"/>
                              </w:tabs>
                              <w:spacing w:after="120"/>
                              <w:rPr>
                                <w:b/>
                                <w:sz w:val="20"/>
                              </w:rPr>
                            </w:pPr>
                            <w:r w:rsidRPr="005F629F">
                              <w:rPr>
                                <w:b/>
                                <w:sz w:val="20"/>
                              </w:rPr>
                              <w:t xml:space="preserve">Nom du représentant légal : </w:t>
                            </w:r>
                            <w:r w:rsidRPr="005F629F">
                              <w:rPr>
                                <w:b/>
                                <w:sz w:val="20"/>
                              </w:rPr>
                              <w:tab/>
                            </w:r>
                          </w:p>
                          <w:p w:rsidR="00AE1DCE" w:rsidRPr="005F629F" w:rsidRDefault="00AE1DCE" w:rsidP="005F629F">
                            <w:pPr>
                              <w:tabs>
                                <w:tab w:val="left" w:leader="dot" w:pos="6804"/>
                              </w:tabs>
                              <w:spacing w:after="120"/>
                              <w:rPr>
                                <w:b/>
                                <w:sz w:val="20"/>
                              </w:rPr>
                            </w:pPr>
                            <w:r w:rsidRPr="005F629F">
                              <w:rPr>
                                <w:b/>
                                <w:sz w:val="20"/>
                              </w:rPr>
                              <w:t>Signature :</w:t>
                            </w:r>
                            <w:r w:rsidRPr="005F629F">
                              <w:rPr>
                                <w:b/>
                                <w:sz w:val="20"/>
                              </w:rPr>
                              <w:tab/>
                            </w:r>
                          </w:p>
                          <w:p w:rsidR="00AE1DCE" w:rsidRDefault="00AE1DCE" w:rsidP="005F62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7pt;margin-top:4.5pt;width:537.3pt;height:7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AE1DCE" w:rsidRPr="005F629F" w:rsidRDefault="00AE1DCE" w:rsidP="005F629F">
                      <w:pPr>
                        <w:tabs>
                          <w:tab w:val="left" w:leader="dot" w:pos="6804"/>
                        </w:tabs>
                        <w:spacing w:after="120"/>
                        <w:rPr>
                          <w:b/>
                          <w:sz w:val="20"/>
                        </w:rPr>
                      </w:pPr>
                      <w:r w:rsidRPr="005F629F">
                        <w:rPr>
                          <w:b/>
                          <w:sz w:val="20"/>
                        </w:rPr>
                        <w:t>Lu et pris connaissance de la totalité du document, le :</w:t>
                      </w:r>
                      <w:r w:rsidRPr="005F629F">
                        <w:rPr>
                          <w:b/>
                          <w:sz w:val="20"/>
                        </w:rPr>
                        <w:tab/>
                      </w:r>
                    </w:p>
                    <w:p w:rsidR="00AE1DCE" w:rsidRPr="005F629F" w:rsidRDefault="00AE1DCE" w:rsidP="005F629F">
                      <w:pPr>
                        <w:tabs>
                          <w:tab w:val="left" w:leader="dot" w:pos="6804"/>
                        </w:tabs>
                        <w:spacing w:after="120"/>
                        <w:rPr>
                          <w:b/>
                          <w:sz w:val="20"/>
                        </w:rPr>
                      </w:pPr>
                      <w:r w:rsidRPr="005F629F">
                        <w:rPr>
                          <w:b/>
                          <w:sz w:val="20"/>
                        </w:rPr>
                        <w:t xml:space="preserve">Nom du représentant légal : </w:t>
                      </w:r>
                      <w:r w:rsidRPr="005F629F">
                        <w:rPr>
                          <w:b/>
                          <w:sz w:val="20"/>
                        </w:rPr>
                        <w:tab/>
                      </w:r>
                    </w:p>
                    <w:p w:rsidR="00AE1DCE" w:rsidRPr="005F629F" w:rsidRDefault="00AE1DCE" w:rsidP="005F629F">
                      <w:pPr>
                        <w:tabs>
                          <w:tab w:val="left" w:leader="dot" w:pos="6804"/>
                        </w:tabs>
                        <w:spacing w:after="120"/>
                        <w:rPr>
                          <w:b/>
                          <w:sz w:val="20"/>
                        </w:rPr>
                      </w:pPr>
                      <w:r w:rsidRPr="005F629F">
                        <w:rPr>
                          <w:b/>
                          <w:sz w:val="20"/>
                        </w:rPr>
                        <w:t>Signature :</w:t>
                      </w:r>
                      <w:r w:rsidRPr="005F629F">
                        <w:rPr>
                          <w:b/>
                          <w:sz w:val="20"/>
                        </w:rPr>
                        <w:tab/>
                      </w:r>
                    </w:p>
                    <w:p w:rsidR="00AE1DCE" w:rsidRDefault="00AE1DCE" w:rsidP="005F629F">
                      <w:pPr>
                        <w:jc w:val="center"/>
                      </w:pPr>
                    </w:p>
                  </w:txbxContent>
                </v:textbox>
              </v:rect>
            </w:pict>
          </mc:Fallback>
        </mc:AlternateContent>
      </w:r>
    </w:p>
    <w:sectPr w:rsidR="00912301" w:rsidRPr="005F629F" w:rsidSect="00AE1DCE">
      <w:pgSz w:w="11906" w:h="16838"/>
      <w:pgMar w:top="720" w:right="51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5042"/>
    <w:multiLevelType w:val="hybridMultilevel"/>
    <w:tmpl w:val="98162244"/>
    <w:lvl w:ilvl="0" w:tplc="D534A3C4">
      <w:start w:val="1"/>
      <w:numFmt w:val="bullet"/>
      <w:lvlText w:val="o"/>
      <w:lvlJc w:val="left"/>
      <w:pPr>
        <w:ind w:left="720" w:hanging="360"/>
      </w:pPr>
      <w:rPr>
        <w:rFonts w:ascii="Courier New" w:hAnsi="Courier New" w:cs="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01"/>
    <w:rsid w:val="001C1F24"/>
    <w:rsid w:val="005F629F"/>
    <w:rsid w:val="0069347A"/>
    <w:rsid w:val="00912301"/>
    <w:rsid w:val="00AE1DCE"/>
    <w:rsid w:val="00CD3230"/>
    <w:rsid w:val="00EE056D"/>
    <w:rsid w:val="00F62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C350"/>
  <w15:docId w15:val="{F9FBFF1C-E644-4EF7-A8B3-500CA0B5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viesco1</dc:creator>
  <cp:lastModifiedBy>cpe2</cp:lastModifiedBy>
  <cp:revision>3</cp:revision>
  <cp:lastPrinted>2022-06-15T09:41:00Z</cp:lastPrinted>
  <dcterms:created xsi:type="dcterms:W3CDTF">2023-05-02T09:49:00Z</dcterms:created>
  <dcterms:modified xsi:type="dcterms:W3CDTF">2023-05-02T10:51:00Z</dcterms:modified>
</cp:coreProperties>
</file>