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D1" w:rsidRDefault="00B615D1" w:rsidP="00B615D1">
      <w:pPr>
        <w:pStyle w:val="NormalWeb"/>
        <w:spacing w:before="0" w:beforeAutospacing="0" w:after="0" w:afterAutospacing="0"/>
      </w:pPr>
      <w:r>
        <w:rPr>
          <w:rFonts w:ascii="Arial" w:hAnsi="Arial" w:cs="Arial"/>
          <w:color w:val="000000"/>
          <w:sz w:val="22"/>
          <w:szCs w:val="22"/>
        </w:rPr>
        <w:t xml:space="preserve">Le mercredi 13 novembre, 16 élèves de l’atelier Sciences Po se sont rendus à Saint Denis pour assister à une série de  conférences sur la situation socio - économique de La Réunion à la Région et au lycée </w:t>
      </w:r>
      <w:proofErr w:type="spellStart"/>
      <w:r>
        <w:rPr>
          <w:rFonts w:ascii="Arial" w:hAnsi="Arial" w:cs="Arial"/>
          <w:color w:val="000000"/>
          <w:sz w:val="22"/>
          <w:szCs w:val="22"/>
        </w:rPr>
        <w:t>Levavasseur</w:t>
      </w:r>
      <w:proofErr w:type="spellEnd"/>
      <w:r>
        <w:rPr>
          <w:rFonts w:ascii="Arial" w:hAnsi="Arial" w:cs="Arial"/>
          <w:color w:val="000000"/>
          <w:sz w:val="22"/>
          <w:szCs w:val="22"/>
        </w:rPr>
        <w:t xml:space="preserve">. Etaient présents Mme Margie Sudre, Monsieur Pascal </w:t>
      </w:r>
      <w:proofErr w:type="spellStart"/>
      <w:r>
        <w:rPr>
          <w:rFonts w:ascii="Arial" w:hAnsi="Arial" w:cs="Arial"/>
          <w:color w:val="000000"/>
          <w:sz w:val="22"/>
          <w:szCs w:val="22"/>
        </w:rPr>
        <w:t>Perrinau</w:t>
      </w:r>
      <w:proofErr w:type="spellEnd"/>
      <w:r>
        <w:rPr>
          <w:rFonts w:ascii="Arial" w:hAnsi="Arial" w:cs="Arial"/>
          <w:color w:val="000000"/>
          <w:sz w:val="22"/>
          <w:szCs w:val="22"/>
        </w:rPr>
        <w:t xml:space="preserve">, monsieur </w:t>
      </w:r>
      <w:proofErr w:type="spellStart"/>
      <w:r>
        <w:rPr>
          <w:rFonts w:ascii="Arial" w:hAnsi="Arial" w:cs="Arial"/>
          <w:color w:val="000000"/>
          <w:sz w:val="22"/>
          <w:szCs w:val="22"/>
        </w:rPr>
        <w:t>Colrat</w:t>
      </w:r>
      <w:proofErr w:type="spellEnd"/>
      <w:r>
        <w:rPr>
          <w:rFonts w:ascii="Arial" w:hAnsi="Arial" w:cs="Arial"/>
          <w:color w:val="000000"/>
          <w:sz w:val="22"/>
          <w:szCs w:val="22"/>
        </w:rPr>
        <w:t>, monsieur Abdullah Lala. </w:t>
      </w:r>
    </w:p>
    <w:p w:rsidR="00B615D1" w:rsidRDefault="00B615D1" w:rsidP="00B615D1">
      <w:pPr>
        <w:pStyle w:val="NormalWeb"/>
        <w:spacing w:before="240" w:beforeAutospacing="0" w:after="240" w:afterAutospacing="0"/>
        <w:jc w:val="both"/>
      </w:pPr>
      <w:r>
        <w:rPr>
          <w:rFonts w:ascii="Arial" w:hAnsi="Arial" w:cs="Arial"/>
          <w:color w:val="000000"/>
        </w:rPr>
        <w:t>Au conseil régional les élèves ont pu assister à une conférence</w:t>
      </w:r>
    </w:p>
    <w:p w:rsidR="00B615D1" w:rsidRDefault="00B615D1" w:rsidP="00B615D1">
      <w:pPr>
        <w:pStyle w:val="NormalWeb"/>
        <w:spacing w:before="240" w:beforeAutospacing="0" w:after="240" w:afterAutospacing="0"/>
        <w:jc w:val="both"/>
      </w:pPr>
      <w:r>
        <w:rPr>
          <w:rFonts w:ascii="Arial" w:hAnsi="Arial" w:cs="Arial"/>
          <w:color w:val="000000"/>
        </w:rPr>
        <w:t>            Conférence un peu technique, mais les élèves ont découvert la pyramide inversée, “l’hémicycle”, et suivi un débat sur les monopoles à la Réunion, et la formation des prix.</w:t>
      </w:r>
    </w:p>
    <w:p w:rsidR="00B615D1" w:rsidRDefault="00B615D1" w:rsidP="00B615D1">
      <w:pPr>
        <w:pStyle w:val="NormalWeb"/>
        <w:spacing w:before="240" w:beforeAutospacing="0" w:after="240" w:afterAutospacing="0"/>
        <w:jc w:val="both"/>
      </w:pPr>
      <w:r>
        <w:rPr>
          <w:rFonts w:ascii="Arial" w:hAnsi="Arial" w:cs="Arial"/>
          <w:color w:val="000000"/>
        </w:rPr>
        <w:t xml:space="preserve">Il a été rappelé qu’on s’inquiétait de la situation économique de l’ile il y a 35 ans déjà (livre </w:t>
      </w:r>
      <w:r>
        <w:rPr>
          <w:rFonts w:ascii="Arial" w:hAnsi="Arial" w:cs="Arial"/>
          <w:color w:val="000000"/>
          <w:u w:val="single"/>
        </w:rPr>
        <w:t>Quel avenir pour la Réunion ?</w:t>
      </w:r>
      <w:r>
        <w:rPr>
          <w:rFonts w:ascii="Arial" w:hAnsi="Arial" w:cs="Arial"/>
          <w:color w:val="000000"/>
        </w:rPr>
        <w:t xml:space="preserve"> </w:t>
      </w:r>
      <w:proofErr w:type="gramStart"/>
      <w:r>
        <w:rPr>
          <w:rFonts w:ascii="Arial" w:hAnsi="Arial" w:cs="Arial"/>
          <w:color w:val="000000"/>
        </w:rPr>
        <w:t xml:space="preserve">de </w:t>
      </w:r>
      <w:proofErr w:type="spellStart"/>
      <w:r>
        <w:rPr>
          <w:rFonts w:ascii="Arial" w:hAnsi="Arial" w:cs="Arial"/>
          <w:color w:val="000000"/>
        </w:rPr>
        <w:t>E.Lauret</w:t>
      </w:r>
      <w:proofErr w:type="spellEnd"/>
      <w:proofErr w:type="gramEnd"/>
      <w:r>
        <w:rPr>
          <w:rFonts w:ascii="Arial" w:hAnsi="Arial" w:cs="Arial"/>
          <w:color w:val="000000"/>
        </w:rPr>
        <w:t xml:space="preserve"> et </w:t>
      </w:r>
      <w:proofErr w:type="spellStart"/>
      <w:r>
        <w:rPr>
          <w:rFonts w:ascii="Arial" w:hAnsi="Arial" w:cs="Arial"/>
          <w:color w:val="000000"/>
        </w:rPr>
        <w:t>S.Payet</w:t>
      </w:r>
      <w:proofErr w:type="spellEnd"/>
      <w:r>
        <w:rPr>
          <w:rFonts w:ascii="Arial" w:hAnsi="Arial" w:cs="Arial"/>
          <w:color w:val="000000"/>
        </w:rPr>
        <w:t xml:space="preserve">, 1982). On peut retenir deux interventions simples :                                             </w:t>
      </w:r>
    </w:p>
    <w:p w:rsidR="00B615D1" w:rsidRDefault="00B615D1" w:rsidP="00B615D1">
      <w:pPr>
        <w:pStyle w:val="NormalWeb"/>
        <w:numPr>
          <w:ilvl w:val="0"/>
          <w:numId w:val="1"/>
        </w:numPr>
        <w:spacing w:before="240" w:beforeAutospacing="0" w:after="0" w:afterAutospacing="0"/>
        <w:jc w:val="both"/>
        <w:textAlignment w:val="baseline"/>
        <w:rPr>
          <w:rFonts w:ascii="Arial" w:hAnsi="Arial" w:cs="Arial"/>
          <w:color w:val="000000"/>
        </w:rPr>
      </w:pPr>
      <w:r>
        <w:rPr>
          <w:rFonts w:ascii="Arial" w:hAnsi="Arial" w:cs="Arial"/>
          <w:color w:val="000000"/>
        </w:rPr>
        <w:t>D’abord celle de l’observatoire des prix à la Réunion, éclairante sur la formation des prix dans l’île, liée aux dividendes fixées par les intermédiaires et grands groupes, hyper-concentrés (grande distribution, automobile)</w:t>
      </w:r>
    </w:p>
    <w:p w:rsidR="00B615D1" w:rsidRDefault="00B615D1" w:rsidP="00B615D1">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Ensuite celle de Margie Sudre, qui a parlé en s’adressant aux élèves, s’inquiétant de la montée de la xénophobie sur l’île, rappelant le rôle de l’Europe, regrettant qu’elle soit si décriée désormais, et la nécessité de la transition écologique.</w:t>
      </w:r>
    </w:p>
    <w:p w:rsidR="00B615D1" w:rsidRDefault="00B615D1" w:rsidP="00B615D1">
      <w:pPr>
        <w:pStyle w:val="NormalWeb"/>
        <w:spacing w:before="240" w:beforeAutospacing="0" w:after="240" w:afterAutospacing="0"/>
        <w:jc w:val="both"/>
      </w:pPr>
      <w:r>
        <w:rPr>
          <w:rFonts w:ascii="Arial" w:hAnsi="Arial" w:cs="Arial"/>
          <w:color w:val="000000"/>
        </w:rPr>
        <w:t>Nos élèves ont longuement discuté avec elle lors de la collation !  </w:t>
      </w:r>
    </w:p>
    <w:p w:rsidR="00B615D1" w:rsidRDefault="00B615D1" w:rsidP="00B615D1">
      <w:pPr>
        <w:pStyle w:val="NormalWeb"/>
        <w:spacing w:before="240" w:beforeAutospacing="0" w:after="240" w:afterAutospacing="0"/>
        <w:jc w:val="both"/>
      </w:pPr>
      <w:r>
        <w:rPr>
          <w:rFonts w:ascii="Arial" w:hAnsi="Arial" w:cs="Arial"/>
          <w:color w:val="000000"/>
        </w:rPr>
        <w:t xml:space="preserve">Ils ont ensuite fait la pause </w:t>
      </w:r>
      <w:proofErr w:type="gramStart"/>
      <w:r>
        <w:rPr>
          <w:rFonts w:ascii="Arial" w:hAnsi="Arial" w:cs="Arial"/>
          <w:color w:val="000000"/>
        </w:rPr>
        <w:t>déjeuner</w:t>
      </w:r>
      <w:proofErr w:type="gramEnd"/>
      <w:r>
        <w:rPr>
          <w:rFonts w:ascii="Arial" w:hAnsi="Arial" w:cs="Arial"/>
          <w:color w:val="000000"/>
        </w:rPr>
        <w:t xml:space="preserve"> au Carré Cathédrale, lieu qu’ils découvraient pour la plupart d’entre eux.</w:t>
      </w:r>
    </w:p>
    <w:p w:rsidR="00B615D1" w:rsidRDefault="00B615D1" w:rsidP="00B615D1">
      <w:pPr>
        <w:pStyle w:val="NormalWeb"/>
        <w:spacing w:before="240" w:beforeAutospacing="0" w:after="240" w:afterAutospacing="0"/>
        <w:jc w:val="both"/>
      </w:pPr>
      <w:r>
        <w:rPr>
          <w:rFonts w:ascii="Arial" w:hAnsi="Arial" w:cs="Arial"/>
          <w:color w:val="000000"/>
        </w:rPr>
        <w:t xml:space="preserve">L’après midi s’est poursuivie par la conférence au lycée </w:t>
      </w:r>
      <w:proofErr w:type="spellStart"/>
      <w:r>
        <w:rPr>
          <w:rFonts w:ascii="Arial" w:hAnsi="Arial" w:cs="Arial"/>
          <w:color w:val="000000"/>
        </w:rPr>
        <w:t>Levavasseur</w:t>
      </w:r>
      <w:proofErr w:type="spellEnd"/>
    </w:p>
    <w:p w:rsidR="00B615D1" w:rsidRDefault="00B615D1" w:rsidP="00B615D1">
      <w:pPr>
        <w:pStyle w:val="NormalWeb"/>
        <w:spacing w:before="240" w:beforeAutospacing="0" w:after="240" w:afterAutospacing="0"/>
        <w:jc w:val="both"/>
      </w:pPr>
      <w:r>
        <w:rPr>
          <w:rFonts w:ascii="Arial" w:hAnsi="Arial" w:cs="Arial"/>
          <w:color w:val="000000"/>
        </w:rPr>
        <w:t xml:space="preserve">                        L’essentiel de cette conférence a consisté en des réponses aux questions (nombreuses de nos élèves!) données soit par Adolphe </w:t>
      </w:r>
      <w:proofErr w:type="spellStart"/>
      <w:r>
        <w:rPr>
          <w:rFonts w:ascii="Arial" w:hAnsi="Arial" w:cs="Arial"/>
          <w:color w:val="000000"/>
        </w:rPr>
        <w:t>Colrat</w:t>
      </w:r>
      <w:proofErr w:type="spellEnd"/>
      <w:r>
        <w:rPr>
          <w:rFonts w:ascii="Arial" w:hAnsi="Arial" w:cs="Arial"/>
          <w:color w:val="000000"/>
        </w:rPr>
        <w:t xml:space="preserve"> (président des anciens élèves pour les </w:t>
      </w:r>
      <w:proofErr w:type="spellStart"/>
      <w:r>
        <w:rPr>
          <w:rFonts w:ascii="Arial" w:hAnsi="Arial" w:cs="Arial"/>
          <w:color w:val="000000"/>
        </w:rPr>
        <w:t>outre-mers</w:t>
      </w:r>
      <w:proofErr w:type="spellEnd"/>
      <w:r>
        <w:rPr>
          <w:rFonts w:ascii="Arial" w:hAnsi="Arial" w:cs="Arial"/>
          <w:color w:val="000000"/>
        </w:rPr>
        <w:t xml:space="preserve">), soit Pascal </w:t>
      </w:r>
      <w:proofErr w:type="spellStart"/>
      <w:r>
        <w:rPr>
          <w:rFonts w:ascii="Arial" w:hAnsi="Arial" w:cs="Arial"/>
          <w:color w:val="000000"/>
        </w:rPr>
        <w:t>Perrineau</w:t>
      </w:r>
      <w:proofErr w:type="spellEnd"/>
      <w:r>
        <w:rPr>
          <w:rFonts w:ascii="Arial" w:hAnsi="Arial" w:cs="Arial"/>
          <w:color w:val="000000"/>
        </w:rPr>
        <w:t xml:space="preserve"> (professeur à </w:t>
      </w:r>
      <w:proofErr w:type="spellStart"/>
      <w:r>
        <w:rPr>
          <w:rFonts w:ascii="Arial" w:hAnsi="Arial" w:cs="Arial"/>
          <w:color w:val="000000"/>
        </w:rPr>
        <w:t>ScPo</w:t>
      </w:r>
      <w:proofErr w:type="spellEnd"/>
      <w:r>
        <w:rPr>
          <w:rFonts w:ascii="Arial" w:hAnsi="Arial" w:cs="Arial"/>
          <w:color w:val="000000"/>
        </w:rPr>
        <w:t xml:space="preserve"> et président de l’association des anciens élèves de </w:t>
      </w:r>
      <w:proofErr w:type="spellStart"/>
      <w:r>
        <w:rPr>
          <w:rFonts w:ascii="Arial" w:hAnsi="Arial" w:cs="Arial"/>
          <w:color w:val="000000"/>
        </w:rPr>
        <w:t>ScPo</w:t>
      </w:r>
      <w:proofErr w:type="spellEnd"/>
      <w:r>
        <w:rPr>
          <w:rFonts w:ascii="Arial" w:hAnsi="Arial" w:cs="Arial"/>
          <w:color w:val="000000"/>
        </w:rPr>
        <w:t>) pour l’essentiel. Ils ont insisté sur :</w:t>
      </w:r>
    </w:p>
    <w:p w:rsidR="00B615D1" w:rsidRDefault="00B615D1" w:rsidP="00B615D1">
      <w:pPr>
        <w:pStyle w:val="NormalWeb"/>
        <w:numPr>
          <w:ilvl w:val="0"/>
          <w:numId w:val="2"/>
        </w:numPr>
        <w:spacing w:before="240" w:beforeAutospacing="0" w:after="0" w:afterAutospacing="0"/>
        <w:jc w:val="both"/>
        <w:textAlignment w:val="baseline"/>
        <w:rPr>
          <w:rFonts w:ascii="Arial" w:hAnsi="Arial" w:cs="Arial"/>
          <w:color w:val="000000"/>
        </w:rPr>
      </w:pPr>
      <w:r>
        <w:rPr>
          <w:rFonts w:ascii="Arial" w:hAnsi="Arial" w:cs="Arial"/>
          <w:color w:val="000000"/>
        </w:rPr>
        <w:t xml:space="preserve">Le rôle du savoir-faire des ateliers </w:t>
      </w:r>
      <w:proofErr w:type="spellStart"/>
      <w:r>
        <w:rPr>
          <w:rFonts w:ascii="Arial" w:hAnsi="Arial" w:cs="Arial"/>
          <w:color w:val="000000"/>
        </w:rPr>
        <w:t>ScPo</w:t>
      </w:r>
      <w:proofErr w:type="spellEnd"/>
      <w:r>
        <w:rPr>
          <w:rFonts w:ascii="Arial" w:hAnsi="Arial" w:cs="Arial"/>
          <w:color w:val="000000"/>
        </w:rPr>
        <w:t xml:space="preserve"> dans les lycées pour accompagner les élèves,</w:t>
      </w:r>
    </w:p>
    <w:p w:rsidR="00B615D1" w:rsidRDefault="00B615D1" w:rsidP="00B615D1">
      <w:pPr>
        <w:pStyle w:val="NormalWeb"/>
        <w:numPr>
          <w:ilvl w:val="0"/>
          <w:numId w:val="2"/>
        </w:numPr>
        <w:spacing w:before="0" w:beforeAutospacing="0" w:after="0" w:afterAutospacing="0"/>
        <w:jc w:val="both"/>
        <w:textAlignment w:val="baseline"/>
        <w:rPr>
          <w:rFonts w:ascii="Arial" w:hAnsi="Arial" w:cs="Arial"/>
          <w:color w:val="000000"/>
        </w:rPr>
      </w:pPr>
      <w:r>
        <w:rPr>
          <w:rFonts w:ascii="Arial" w:hAnsi="Arial" w:cs="Arial"/>
          <w:color w:val="000000"/>
        </w:rPr>
        <w:t>La nécessité de l’engagement et de la passion des élèves (quelque soit le domaine, sport, association,  domaine artistique…)</w:t>
      </w:r>
    </w:p>
    <w:p w:rsidR="00B615D1" w:rsidRDefault="00B615D1" w:rsidP="00B615D1">
      <w:pPr>
        <w:pStyle w:val="NormalWeb"/>
        <w:numPr>
          <w:ilvl w:val="0"/>
          <w:numId w:val="2"/>
        </w:numPr>
        <w:spacing w:before="0" w:beforeAutospacing="0" w:after="240" w:afterAutospacing="0"/>
        <w:jc w:val="both"/>
        <w:textAlignment w:val="baseline"/>
        <w:rPr>
          <w:rFonts w:ascii="Arial" w:hAnsi="Arial" w:cs="Arial"/>
          <w:color w:val="000000"/>
        </w:rPr>
      </w:pPr>
      <w:r>
        <w:rPr>
          <w:rFonts w:ascii="Arial" w:hAnsi="Arial" w:cs="Arial"/>
          <w:color w:val="000000"/>
        </w:rPr>
        <w:t xml:space="preserve">L’importance d’être soi dans l’entretien final et de ne pas jouer un rôle : « on aime les individus libres... » dit </w:t>
      </w:r>
      <w:proofErr w:type="spellStart"/>
      <w:r>
        <w:rPr>
          <w:rFonts w:ascii="Arial" w:hAnsi="Arial" w:cs="Arial"/>
          <w:color w:val="000000"/>
        </w:rPr>
        <w:t>M.Perrineau</w:t>
      </w:r>
      <w:proofErr w:type="spellEnd"/>
      <w:r>
        <w:rPr>
          <w:rFonts w:ascii="Arial" w:hAnsi="Arial" w:cs="Arial"/>
          <w:color w:val="000000"/>
        </w:rPr>
        <w:t>.</w:t>
      </w:r>
    </w:p>
    <w:p w:rsidR="003F6B98" w:rsidRDefault="00B615D1"/>
    <w:sectPr w:rsidR="003F6B98" w:rsidSect="00C43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71939"/>
    <w:multiLevelType w:val="multilevel"/>
    <w:tmpl w:val="C89C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11584"/>
    <w:multiLevelType w:val="multilevel"/>
    <w:tmpl w:val="369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5D1"/>
    <w:rsid w:val="003F260D"/>
    <w:rsid w:val="006D621E"/>
    <w:rsid w:val="00B615D1"/>
    <w:rsid w:val="00C43867"/>
    <w:rsid w:val="00D13F9E"/>
    <w:rsid w:val="00E579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15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775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marie.bavol</dc:creator>
  <cp:lastModifiedBy>marie.bavol</cp:lastModifiedBy>
  <cp:revision>1</cp:revision>
  <dcterms:created xsi:type="dcterms:W3CDTF">2019-11-18T07:06:00Z</dcterms:created>
  <dcterms:modified xsi:type="dcterms:W3CDTF">2019-11-18T07:07:00Z</dcterms:modified>
</cp:coreProperties>
</file>